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49" w:rsidRDefault="002C19DD">
      <w:pPr>
        <w:pStyle w:val="CorpA"/>
        <w:widowControl w:val="0"/>
        <w:spacing w:after="0" w:line="360" w:lineRule="auto"/>
        <w:jc w:val="center"/>
      </w:pPr>
      <w:r>
        <w:rPr>
          <w:rFonts w:ascii="Times New Roman" w:eastAsia="Times New Roman" w:hAnsi="Times New Roman" w:cs="Times New Roman"/>
          <w:b/>
          <w:bCs/>
          <w:noProof/>
          <w:sz w:val="32"/>
          <w:szCs w:val="32"/>
        </w:rPr>
        <w:drawing>
          <wp:anchor distT="152400" distB="152400" distL="152400" distR="152400" simplePos="0" relativeHeight="251659264" behindDoc="0" locked="0" layoutInCell="1" allowOverlap="1">
            <wp:simplePos x="0" y="0"/>
            <wp:positionH relativeFrom="margin">
              <wp:posOffset>4453254</wp:posOffset>
            </wp:positionH>
            <wp:positionV relativeFrom="line">
              <wp:posOffset>-76840</wp:posOffset>
            </wp:positionV>
            <wp:extent cx="1447446" cy="197089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1447446" cy="1970894"/>
                    </a:xfrm>
                    <a:prstGeom prst="rect">
                      <a:avLst/>
                    </a:prstGeom>
                    <a:ln w="12700" cap="flat">
                      <a:noFill/>
                      <a:miter lim="400000"/>
                    </a:ln>
                    <a:effectLst/>
                  </pic:spPr>
                </pic:pic>
              </a:graphicData>
            </a:graphic>
          </wp:anchor>
        </w:drawing>
      </w:r>
    </w:p>
    <w:p w:rsidR="00B32E49" w:rsidRDefault="00B32E49">
      <w:pPr>
        <w:pStyle w:val="CorpA"/>
        <w:widowControl w:val="0"/>
        <w:spacing w:after="0" w:line="360" w:lineRule="auto"/>
        <w:jc w:val="both"/>
      </w:pPr>
    </w:p>
    <w:p w:rsidR="00B32E49" w:rsidRDefault="002C19DD">
      <w:pPr>
        <w:pStyle w:val="CorpA"/>
        <w:widowControl w:val="0"/>
        <w:spacing w:after="0" w:line="360" w:lineRule="auto"/>
        <w:jc w:val="both"/>
      </w:pPr>
      <w:bookmarkStart w:id="0" w:name="_GoBack"/>
      <w:r>
        <w:rPr>
          <w:sz w:val="28"/>
          <w:szCs w:val="28"/>
          <w:lang w:val="en-US"/>
        </w:rPr>
        <w:t xml:space="preserve">CONF. UNIV. DR. ALEXANDRU </w:t>
      </w:r>
      <w:r>
        <w:rPr>
          <w:sz w:val="28"/>
          <w:szCs w:val="28"/>
          <w:lang w:val="de-DE"/>
        </w:rPr>
        <w:t>NEM</w:t>
      </w:r>
      <w:r>
        <w:rPr>
          <w:sz w:val="28"/>
          <w:szCs w:val="28"/>
          <w:lang w:val="en-US"/>
        </w:rPr>
        <w:t>Ț</w:t>
      </w:r>
      <w:r>
        <w:rPr>
          <w:sz w:val="28"/>
          <w:szCs w:val="28"/>
          <w:lang w:val="fr-FR"/>
        </w:rPr>
        <w:t>OI</w:t>
      </w:r>
    </w:p>
    <w:p w:rsidR="00B32E49" w:rsidRDefault="002C19DD">
      <w:pPr>
        <w:pStyle w:val="CorpA"/>
        <w:widowControl w:val="0"/>
        <w:spacing w:after="0" w:line="360" w:lineRule="auto"/>
        <w:jc w:val="both"/>
      </w:pPr>
      <w:r>
        <w:rPr>
          <w:b/>
          <w:bCs/>
          <w:sz w:val="28"/>
          <w:szCs w:val="28"/>
          <w:lang w:val="en-US"/>
        </w:rPr>
        <w:t>Medic specialist Chirurgie Orala si MaxiloFaciala</w:t>
      </w:r>
    </w:p>
    <w:p w:rsidR="00B32E49" w:rsidRDefault="00B32E49">
      <w:pPr>
        <w:pStyle w:val="CorpA"/>
        <w:widowControl w:val="0"/>
        <w:spacing w:after="0" w:line="360" w:lineRule="auto"/>
        <w:jc w:val="both"/>
      </w:pPr>
    </w:p>
    <w:p w:rsidR="00B32E49" w:rsidRDefault="002C19DD">
      <w:pPr>
        <w:pStyle w:val="CorpA"/>
        <w:widowControl w:val="0"/>
        <w:spacing w:after="0" w:line="360" w:lineRule="auto"/>
      </w:pPr>
      <w:r>
        <w:rPr>
          <w:sz w:val="24"/>
          <w:szCs w:val="24"/>
          <w:lang w:val="en-US"/>
        </w:rPr>
        <w:t>DEPARTAMENTUL DE SANATATE SI DEZVOLTARE UMANA</w:t>
      </w:r>
    </w:p>
    <w:p w:rsidR="00B32E49" w:rsidRDefault="002C19DD">
      <w:pPr>
        <w:pStyle w:val="CorpA"/>
        <w:widowControl w:val="0"/>
        <w:spacing w:after="0" w:line="360" w:lineRule="auto"/>
      </w:pPr>
      <w:r>
        <w:rPr>
          <w:sz w:val="24"/>
          <w:szCs w:val="24"/>
          <w:lang w:val="en-US"/>
        </w:rPr>
        <w:t>UNIVERSITATEA “STEFAN CEL MARE” - SUCEAVA</w:t>
      </w:r>
      <w:bookmarkEnd w:id="0"/>
    </w:p>
    <w:p w:rsidR="00B32E49" w:rsidRDefault="00B32E49">
      <w:pPr>
        <w:pStyle w:val="CorpA"/>
        <w:widowControl w:val="0"/>
        <w:spacing w:after="0" w:line="360" w:lineRule="auto"/>
        <w:jc w:val="both"/>
      </w:pPr>
    </w:p>
    <w:p w:rsidR="00B32E49" w:rsidRDefault="002C19DD">
      <w:pPr>
        <w:pStyle w:val="CorpA"/>
        <w:widowControl w:val="0"/>
        <w:spacing w:after="0" w:line="360" w:lineRule="auto"/>
        <w:jc w:val="both"/>
      </w:pPr>
      <w:r>
        <w:rPr>
          <w:rFonts w:ascii="Times New Roman" w:hAnsi="Times New Roman"/>
          <w:b/>
          <w:bCs/>
          <w:sz w:val="24"/>
          <w:szCs w:val="24"/>
          <w:lang w:val="en-US"/>
        </w:rPr>
        <w:t>Titluri obtinute</w:t>
      </w:r>
    </w:p>
    <w:p w:rsidR="00B32E49" w:rsidRDefault="002C19DD">
      <w:pPr>
        <w:pStyle w:val="ListParagraph"/>
        <w:widowControl w:val="0"/>
        <w:numPr>
          <w:ilvl w:val="0"/>
          <w:numId w:val="2"/>
        </w:numPr>
        <w:spacing w:after="0" w:line="360" w:lineRule="auto"/>
        <w:jc w:val="both"/>
        <w:rPr>
          <w:rFonts w:ascii="Symbol" w:hAnsi="Symbol"/>
          <w:sz w:val="24"/>
          <w:szCs w:val="24"/>
        </w:rPr>
      </w:pPr>
      <w:r>
        <w:rPr>
          <w:rFonts w:ascii="Times New Roman" w:hAnsi="Times New Roman"/>
          <w:sz w:val="24"/>
          <w:szCs w:val="24"/>
        </w:rPr>
        <w:t xml:space="preserve">2010 - </w:t>
      </w:r>
      <w:r>
        <w:rPr>
          <w:rFonts w:ascii="Times New Roman" w:hAnsi="Times New Roman"/>
          <w:b/>
          <w:bCs/>
          <w:sz w:val="24"/>
          <w:szCs w:val="24"/>
        </w:rPr>
        <w:t>Medic stomatolog</w:t>
      </w:r>
      <w:r>
        <w:rPr>
          <w:rFonts w:ascii="Times New Roman" w:hAnsi="Times New Roman"/>
          <w:sz w:val="24"/>
          <w:szCs w:val="24"/>
        </w:rPr>
        <w:t>, Diplomă Seria C1, Nr. 0009103, Eliberata de Ministerul Educatiei , Cercetarii, Tineretului și Sportului Nr. 474 din 16.12.2010.</w:t>
      </w:r>
    </w:p>
    <w:p w:rsidR="00B32E49" w:rsidRDefault="002C19DD">
      <w:pPr>
        <w:pStyle w:val="ListParagraph"/>
        <w:widowControl w:val="0"/>
        <w:numPr>
          <w:ilvl w:val="0"/>
          <w:numId w:val="2"/>
        </w:numPr>
        <w:spacing w:after="0" w:line="360" w:lineRule="auto"/>
        <w:jc w:val="both"/>
        <w:rPr>
          <w:rFonts w:ascii="Symbol" w:hAnsi="Symbol"/>
          <w:sz w:val="24"/>
          <w:szCs w:val="24"/>
        </w:rPr>
      </w:pPr>
      <w:r>
        <w:rPr>
          <w:rFonts w:ascii="Times New Roman" w:hAnsi="Times New Roman"/>
          <w:sz w:val="24"/>
          <w:szCs w:val="24"/>
        </w:rPr>
        <w:t xml:space="preserve">2011 - </w:t>
      </w:r>
      <w:r>
        <w:rPr>
          <w:rFonts w:ascii="Times New Roman" w:hAnsi="Times New Roman"/>
          <w:b/>
          <w:bCs/>
          <w:sz w:val="24"/>
          <w:szCs w:val="24"/>
        </w:rPr>
        <w:t>Master</w:t>
      </w:r>
      <w:r>
        <w:rPr>
          <w:rFonts w:ascii="Times New Roman" w:hAnsi="Times New Roman"/>
          <w:b/>
          <w:bCs/>
          <w:sz w:val="24"/>
          <w:szCs w:val="24"/>
          <w:lang w:val="fr-FR"/>
        </w:rPr>
        <w:t xml:space="preserve"> în Sănătate Publică Oro-Dentară</w:t>
      </w:r>
      <w:r>
        <w:rPr>
          <w:rFonts w:ascii="Times New Roman" w:hAnsi="Times New Roman"/>
          <w:sz w:val="24"/>
          <w:szCs w:val="24"/>
          <w:lang w:val="fr-FR"/>
        </w:rPr>
        <w:t xml:space="preserve">,  Disciplina de Prevenție Oro-Dentară, </w:t>
      </w:r>
      <w:r>
        <w:rPr>
          <w:rFonts w:ascii="Times New Roman" w:hAnsi="Times New Roman"/>
          <w:sz w:val="24"/>
          <w:szCs w:val="24"/>
        </w:rPr>
        <w:t>Diplomă Seria I, Nr.0041395, eliberată de Ministerul Educatiei , Cercetarii, Tineretului și Sportului Nr. 167 din 20.07.2012.</w:t>
      </w:r>
    </w:p>
    <w:p w:rsidR="00B32E49" w:rsidRDefault="002C19DD">
      <w:pPr>
        <w:pStyle w:val="ListParagraph"/>
        <w:widowControl w:val="0"/>
        <w:numPr>
          <w:ilvl w:val="0"/>
          <w:numId w:val="2"/>
        </w:numPr>
        <w:spacing w:after="0" w:line="360" w:lineRule="auto"/>
        <w:jc w:val="both"/>
        <w:rPr>
          <w:rFonts w:ascii="Times New Roman" w:hAnsi="Times New Roman"/>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Times New Roman" w:hAnsi="Times New Roman"/>
          <w:sz w:val="24"/>
          <w:szCs w:val="24"/>
        </w:rPr>
        <w:t xml:space="preserve"> - </w:t>
      </w:r>
      <w:r>
        <w:rPr>
          <w:rFonts w:ascii="Times New Roman" w:hAnsi="Times New Roman"/>
          <w:b/>
          <w:bCs/>
          <w:sz w:val="24"/>
          <w:szCs w:val="24"/>
        </w:rPr>
        <w:t>Doctor în Științe Medicale</w:t>
      </w:r>
      <w:r>
        <w:rPr>
          <w:rFonts w:ascii="Times New Roman" w:hAnsi="Times New Roman"/>
          <w:sz w:val="24"/>
          <w:szCs w:val="24"/>
        </w:rPr>
        <w:t>, Domeniul Medicină Dentară - Teza de Doctorat a fost susținută public prin deciziile nr. 18962/08.09.2014, respectiv nr. 20197/23.09.2014, pe data de 27.09.2014, Universitatea de Medicină şi Farmacie “Gr. T. Popa” Iaşi.</w:t>
      </w:r>
    </w:p>
    <w:p w:rsidR="00B32E49" w:rsidRDefault="002C19DD">
      <w:pPr>
        <w:pStyle w:val="ListParagraph"/>
        <w:widowControl w:val="0"/>
        <w:numPr>
          <w:ilvl w:val="0"/>
          <w:numId w:val="2"/>
        </w:numPr>
        <w:spacing w:after="0" w:line="360" w:lineRule="auto"/>
        <w:jc w:val="both"/>
        <w:rPr>
          <w:rFonts w:ascii="Symbol" w:hAnsi="Symbol"/>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Times New Roman" w:hAnsi="Times New Roman"/>
          <w:b/>
          <w:bCs/>
          <w:sz w:val="24"/>
          <w:szCs w:val="24"/>
        </w:rPr>
        <w:t>Medic Medicina Generala</w:t>
      </w:r>
      <w:r>
        <w:rPr>
          <w:rFonts w:ascii="Times New Roman" w:hAnsi="Times New Roman"/>
          <w:sz w:val="24"/>
          <w:szCs w:val="24"/>
        </w:rPr>
        <w:t>, obtinut in sesiunea de licenta, septembrie 2016, Universitatea de Medicina si Farmacie “Gr. T. Popa”, Iasi.</w:t>
      </w:r>
    </w:p>
    <w:p w:rsidR="00B32E49" w:rsidRDefault="002C19DD">
      <w:pPr>
        <w:pStyle w:val="ListParagraph"/>
        <w:widowControl w:val="0"/>
        <w:numPr>
          <w:ilvl w:val="0"/>
          <w:numId w:val="2"/>
        </w:numPr>
        <w:spacing w:after="0" w:line="360" w:lineRule="auto"/>
        <w:jc w:val="both"/>
        <w:rPr>
          <w:rFonts w:ascii="Times New Roman" w:hAnsi="Times New Roman"/>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Times New Roman" w:hAnsi="Times New Roman"/>
          <w:b/>
          <w:bCs/>
          <w:sz w:val="24"/>
          <w:szCs w:val="24"/>
        </w:rPr>
        <w:t>Medic specialist – specialitatea Chirurgie Orala si MaxiloFaciala</w:t>
      </w:r>
      <w:r>
        <w:rPr>
          <w:rFonts w:ascii="Times New Roman" w:hAnsi="Times New Roman"/>
          <w:sz w:val="24"/>
          <w:szCs w:val="24"/>
        </w:rPr>
        <w:t>, obtinut in sesiunea octombrie-noiembrie 2016, centrul universitar Iasi.</w:t>
      </w:r>
    </w:p>
    <w:p w:rsidR="00B32E49" w:rsidRDefault="002C19DD">
      <w:pPr>
        <w:pStyle w:val="ListParagraph"/>
        <w:widowControl w:val="0"/>
        <w:numPr>
          <w:ilvl w:val="0"/>
          <w:numId w:val="2"/>
        </w:numPr>
        <w:spacing w:after="0" w:line="360" w:lineRule="auto"/>
        <w:jc w:val="both"/>
        <w:rPr>
          <w:rFonts w:ascii="Symbol" w:hAnsi="Symbol"/>
          <w:sz w:val="24"/>
          <w:szCs w:val="24"/>
        </w:rPr>
      </w:pPr>
      <w:r>
        <w:rPr>
          <w:rFonts w:ascii="Times New Roman" w:hAnsi="Times New Roman"/>
          <w:sz w:val="24"/>
          <w:szCs w:val="24"/>
        </w:rPr>
        <w:t xml:space="preserve">2019 - </w:t>
      </w:r>
      <w:r>
        <w:rPr>
          <w:rFonts w:ascii="Times New Roman" w:hAnsi="Times New Roman"/>
          <w:b/>
          <w:bCs/>
          <w:sz w:val="24"/>
          <w:szCs w:val="24"/>
        </w:rPr>
        <w:t>Medic rezident - specialitatea Radiologie si Imagistica Medicala</w:t>
      </w:r>
      <w:r>
        <w:rPr>
          <w:rFonts w:ascii="Times New Roman" w:hAnsi="Times New Roman"/>
          <w:sz w:val="24"/>
          <w:szCs w:val="24"/>
        </w:rPr>
        <w:t>, incepand cu 01.08.2019, centrul universitar Iasi.</w:t>
      </w:r>
    </w:p>
    <w:p w:rsidR="00B32E49" w:rsidRDefault="00B32E49">
      <w:pPr>
        <w:pStyle w:val="CorpA"/>
        <w:widowControl w:val="0"/>
        <w:spacing w:after="0" w:line="360" w:lineRule="auto"/>
        <w:jc w:val="both"/>
      </w:pPr>
    </w:p>
    <w:p w:rsidR="00B32E49" w:rsidRDefault="002C19DD">
      <w:pPr>
        <w:pStyle w:val="CorpA"/>
        <w:widowControl w:val="0"/>
        <w:spacing w:after="0" w:line="360" w:lineRule="auto"/>
      </w:pPr>
      <w:r>
        <w:rPr>
          <w:rFonts w:ascii="Times New Roman" w:hAnsi="Times New Roman"/>
          <w:b/>
          <w:bCs/>
          <w:sz w:val="24"/>
          <w:szCs w:val="24"/>
          <w:lang w:val="es-ES_tradnl"/>
        </w:rPr>
        <w:t>PARTICIPARE LA CURSURI POSTUNIVERSITARE</w:t>
      </w:r>
    </w:p>
    <w:p w:rsidR="00B32E49" w:rsidRDefault="00B32E49">
      <w:pPr>
        <w:pStyle w:val="CorpA"/>
        <w:widowControl w:val="0"/>
        <w:spacing w:after="0" w:line="360" w:lineRule="auto"/>
      </w:pPr>
    </w:p>
    <w:p w:rsidR="00B32E49" w:rsidRDefault="002C19DD">
      <w:pPr>
        <w:pStyle w:val="CorpA"/>
        <w:widowControl w:val="0"/>
        <w:numPr>
          <w:ilvl w:val="0"/>
          <w:numId w:val="4"/>
        </w:numPr>
        <w:spacing w:after="0" w:line="360" w:lineRule="auto"/>
        <w:ind w:right="540"/>
        <w:jc w:val="both"/>
        <w:rPr>
          <w:rFonts w:ascii="Times New Roman" w:hAnsi="Times New Roman"/>
          <w:sz w:val="24"/>
          <w:szCs w:val="24"/>
          <w:lang w:val="it-IT"/>
        </w:rPr>
      </w:pPr>
      <w:r>
        <w:rPr>
          <w:rFonts w:ascii="Times New Roman" w:hAnsi="Times New Roman"/>
          <w:sz w:val="24"/>
          <w:szCs w:val="24"/>
          <w:lang w:val="it-IT"/>
        </w:rPr>
        <w:t>Curs postuniversitar - Radio-Imagistica Dento-Maxilo-Facial</w:t>
      </w:r>
      <w:r>
        <w:rPr>
          <w:rFonts w:ascii="Times New Roman" w:hAnsi="Times New Roman"/>
          <w:sz w:val="24"/>
          <w:szCs w:val="24"/>
          <w:lang w:val="en-US"/>
        </w:rPr>
        <w:t>ă</w:t>
      </w:r>
      <w:r>
        <w:rPr>
          <w:rFonts w:ascii="Times New Roman" w:hAnsi="Times New Roman"/>
          <w:sz w:val="24"/>
          <w:szCs w:val="24"/>
        </w:rPr>
        <w:t>, Radioprotec</w:t>
      </w:r>
      <w:r>
        <w:rPr>
          <w:rFonts w:ascii="Times New Roman" w:hAnsi="Times New Roman"/>
          <w:sz w:val="24"/>
          <w:szCs w:val="24"/>
          <w:lang w:val="en-US"/>
        </w:rPr>
        <w:t>ț</w:t>
      </w:r>
      <w:r>
        <w:rPr>
          <w:rFonts w:ascii="Times New Roman" w:hAnsi="Times New Roman"/>
          <w:sz w:val="24"/>
          <w:szCs w:val="24"/>
          <w:lang w:val="pt-PT"/>
        </w:rPr>
        <w:t>ia aplicat</w:t>
      </w:r>
      <w:r>
        <w:rPr>
          <w:rFonts w:ascii="Times New Roman" w:hAnsi="Times New Roman"/>
          <w:sz w:val="24"/>
          <w:szCs w:val="24"/>
          <w:lang w:val="en-US"/>
        </w:rPr>
        <w:t>ă î</w:t>
      </w:r>
      <w:r>
        <w:rPr>
          <w:rFonts w:ascii="Times New Roman" w:hAnsi="Times New Roman"/>
          <w:sz w:val="24"/>
          <w:szCs w:val="24"/>
        </w:rPr>
        <w:t>n practica de radiologie de diagnostic 15-17 noiembrie 2012, Iasi, 12 EMC, nota de absolvire 10, certificate seria I nr. 0018578, aviz CNCAN nr.97/2012.</w:t>
      </w:r>
    </w:p>
    <w:p w:rsidR="00B32E49" w:rsidRDefault="002C19DD">
      <w:pPr>
        <w:pStyle w:val="CorpA"/>
        <w:widowControl w:val="0"/>
        <w:numPr>
          <w:ilvl w:val="0"/>
          <w:numId w:val="4"/>
        </w:numPr>
        <w:spacing w:after="0" w:line="360" w:lineRule="auto"/>
        <w:ind w:right="540"/>
        <w:jc w:val="both"/>
        <w:rPr>
          <w:rFonts w:ascii="Times New Roman" w:hAnsi="Times New Roman"/>
          <w:sz w:val="24"/>
          <w:szCs w:val="24"/>
          <w:lang w:val="fr-FR"/>
        </w:rPr>
      </w:pPr>
      <w:r>
        <w:rPr>
          <w:rFonts w:ascii="Times New Roman" w:hAnsi="Times New Roman"/>
          <w:sz w:val="24"/>
          <w:szCs w:val="24"/>
          <w:lang w:val="fr-FR"/>
        </w:rPr>
        <w:t xml:space="preserve">Curs teoretic </w:t>
      </w:r>
      <w:r>
        <w:rPr>
          <w:rFonts w:ascii="Times New Roman" w:hAnsi="Times New Roman"/>
          <w:sz w:val="24"/>
          <w:szCs w:val="24"/>
          <w:lang w:val="en-US"/>
        </w:rPr>
        <w:t>ș</w:t>
      </w:r>
      <w:r>
        <w:rPr>
          <w:rFonts w:ascii="Times New Roman" w:hAnsi="Times New Roman"/>
          <w:sz w:val="24"/>
          <w:szCs w:val="24"/>
        </w:rPr>
        <w:t>i practic de Ecografie Maxilo-Facial</w:t>
      </w:r>
      <w:r>
        <w:rPr>
          <w:rFonts w:ascii="Times New Roman" w:hAnsi="Times New Roman"/>
          <w:sz w:val="24"/>
          <w:szCs w:val="24"/>
          <w:lang w:val="en-US"/>
        </w:rPr>
        <w:t>ă</w:t>
      </w:r>
      <w:r>
        <w:rPr>
          <w:rFonts w:ascii="Times New Roman" w:hAnsi="Times New Roman"/>
          <w:sz w:val="24"/>
          <w:szCs w:val="24"/>
        </w:rPr>
        <w:t xml:space="preserve">, 25 iunie 2014, Cluj Napoca, organizat </w:t>
      </w:r>
      <w:r>
        <w:rPr>
          <w:rFonts w:ascii="Times New Roman" w:hAnsi="Times New Roman"/>
          <w:sz w:val="24"/>
          <w:szCs w:val="24"/>
          <w:lang w:val="en-US"/>
        </w:rPr>
        <w:t>î</w:t>
      </w:r>
      <w:r>
        <w:rPr>
          <w:rFonts w:ascii="Times New Roman" w:hAnsi="Times New Roman"/>
          <w:sz w:val="24"/>
          <w:szCs w:val="24"/>
        </w:rPr>
        <w:t>n cadrul celui de al 14-lea Congres European de Radiologie Dento-</w:t>
      </w:r>
      <w:r>
        <w:rPr>
          <w:rFonts w:ascii="Times New Roman" w:hAnsi="Times New Roman"/>
          <w:sz w:val="24"/>
          <w:szCs w:val="24"/>
        </w:rPr>
        <w:lastRenderedPageBreak/>
        <w:t>Maxilo-Facial</w:t>
      </w:r>
      <w:r>
        <w:rPr>
          <w:rFonts w:ascii="Times New Roman" w:hAnsi="Times New Roman"/>
          <w:sz w:val="24"/>
          <w:szCs w:val="24"/>
          <w:lang w:val="en-US"/>
        </w:rPr>
        <w:t xml:space="preserve">ă </w:t>
      </w:r>
      <w:r>
        <w:rPr>
          <w:rFonts w:ascii="Times New Roman" w:hAnsi="Times New Roman"/>
          <w:sz w:val="24"/>
          <w:szCs w:val="24"/>
        </w:rPr>
        <w:t>25-28 iunie 2014, Cluj Napoca, Rom</w:t>
      </w:r>
      <w:r>
        <w:rPr>
          <w:rFonts w:ascii="Times New Roman" w:hAnsi="Times New Roman"/>
          <w:sz w:val="24"/>
          <w:szCs w:val="24"/>
          <w:lang w:val="en-US"/>
        </w:rPr>
        <w:t>â</w:t>
      </w:r>
      <w:r>
        <w:rPr>
          <w:rFonts w:ascii="Times New Roman" w:hAnsi="Times New Roman"/>
          <w:sz w:val="24"/>
          <w:szCs w:val="24"/>
        </w:rPr>
        <w:t>nia.</w:t>
      </w:r>
    </w:p>
    <w:p w:rsidR="00B32E49" w:rsidRDefault="002C19DD">
      <w:pPr>
        <w:pStyle w:val="CorpA"/>
        <w:widowControl w:val="0"/>
        <w:numPr>
          <w:ilvl w:val="0"/>
          <w:numId w:val="4"/>
        </w:numPr>
        <w:spacing w:after="0" w:line="360" w:lineRule="auto"/>
        <w:ind w:right="540"/>
        <w:jc w:val="both"/>
        <w:rPr>
          <w:rFonts w:ascii="Times New Roman" w:hAnsi="Times New Roman"/>
          <w:sz w:val="24"/>
          <w:szCs w:val="24"/>
        </w:rPr>
      </w:pPr>
      <w:r>
        <w:rPr>
          <w:rFonts w:ascii="Times New Roman" w:hAnsi="Times New Roman"/>
          <w:sz w:val="24"/>
          <w:szCs w:val="24"/>
        </w:rPr>
        <w:t>Atestat de studii complementare in Implantologia Orala, 2014-2015, seria C Nr. 036539, eliberat pe data 10.07.2015.</w:t>
      </w:r>
    </w:p>
    <w:p w:rsidR="00B32E49" w:rsidRDefault="00B32E49">
      <w:pPr>
        <w:pStyle w:val="CorpA"/>
        <w:widowControl w:val="0"/>
        <w:spacing w:after="0" w:line="360" w:lineRule="auto"/>
        <w:ind w:right="540"/>
        <w:jc w:val="both"/>
      </w:pPr>
    </w:p>
    <w:p w:rsidR="00B32E49" w:rsidRDefault="002C19DD">
      <w:pPr>
        <w:pStyle w:val="CorpA"/>
        <w:widowControl w:val="0"/>
        <w:spacing w:after="0" w:line="360" w:lineRule="auto"/>
      </w:pPr>
      <w:r>
        <w:rPr>
          <w:rFonts w:ascii="Times New Roman" w:hAnsi="Times New Roman"/>
          <w:b/>
          <w:bCs/>
          <w:sz w:val="24"/>
          <w:szCs w:val="24"/>
          <w:lang w:val="en-US"/>
        </w:rPr>
        <w:t>ACTIVITATE DIDACTICĂ</w:t>
      </w:r>
    </w:p>
    <w:p w:rsidR="00B32E49" w:rsidRDefault="002C19DD">
      <w:pPr>
        <w:pStyle w:val="ListParagraph"/>
        <w:widowControl w:val="0"/>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2011 – 2019 - </w:t>
      </w:r>
      <w:r>
        <w:rPr>
          <w:rFonts w:ascii="Times New Roman" w:hAnsi="Times New Roman"/>
          <w:sz w:val="23"/>
          <w:szCs w:val="23"/>
        </w:rPr>
        <w:t xml:space="preserve">stagii clinice cu studenţii anului IV ai Facultății de Medicină Dentară -Disciplina de Radiologie Generală și Dentară, </w:t>
      </w:r>
      <w:r>
        <w:rPr>
          <w:rFonts w:ascii="Times New Roman" w:hAnsi="Times New Roman"/>
          <w:sz w:val="24"/>
          <w:szCs w:val="24"/>
        </w:rPr>
        <w:t>Facultatea de Medicina Dentară, Universitatea de Medicină şi Farmacie “Gr.T.Popa “Iaşi.</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2010 – 2011, 2019 - </w:t>
      </w:r>
      <w:r>
        <w:rPr>
          <w:rFonts w:ascii="Times New Roman" w:hAnsi="Times New Roman"/>
          <w:sz w:val="23"/>
          <w:szCs w:val="23"/>
        </w:rPr>
        <w:t xml:space="preserve">stagii clinice  – Tehnică Dentară– Disciplina de Radiologie Generală și Dentară, </w:t>
      </w:r>
      <w:r>
        <w:rPr>
          <w:rFonts w:ascii="Times New Roman" w:hAnsi="Times New Roman"/>
          <w:sz w:val="24"/>
          <w:szCs w:val="24"/>
        </w:rPr>
        <w:t>Facultatea de Medicina Dentară, Universitatea de Medicină şi Farmacie “Gr.T.Popa Iaşi”.</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6"/>
        </w:numPr>
        <w:spacing w:after="0" w:line="360" w:lineRule="auto"/>
        <w:jc w:val="both"/>
        <w:rPr>
          <w:rFonts w:ascii="Times New Roman" w:hAnsi="Times New Roman"/>
          <w:sz w:val="23"/>
          <w:szCs w:val="23"/>
        </w:rPr>
      </w:pPr>
      <w:r>
        <w:rPr>
          <w:rFonts w:ascii="Times New Roman" w:hAnsi="Times New Roman"/>
          <w:sz w:val="23"/>
          <w:szCs w:val="23"/>
        </w:rPr>
        <w:t xml:space="preserve">2015 - 2020  – lucrari practice cu studenţii anului I ai Facultății de Medicină Dentară si anului II ai Facultatii de Medicina Generala -Disciplina de Anatomie si Embriologie, </w:t>
      </w:r>
      <w:r>
        <w:rPr>
          <w:rFonts w:ascii="Times New Roman" w:hAnsi="Times New Roman"/>
          <w:sz w:val="24"/>
          <w:szCs w:val="24"/>
        </w:rPr>
        <w:t>Universitatea de Medicină şi Farmacie “Gr.T.Popa “Iaşi.</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2020 - prezent - lucrari practice cu studentii anului I a specializarii Asistenta Medicala Generala, Departamentul de Sanatate si Dezvoltare Umana, Universitatea “Stefan cel Mare”, Suceava.</w:t>
      </w:r>
    </w:p>
    <w:p w:rsidR="00B32E49" w:rsidRDefault="00B32E49">
      <w:pPr>
        <w:pStyle w:val="ListParagraph"/>
        <w:widowControl w:val="0"/>
        <w:spacing w:after="0" w:line="360" w:lineRule="auto"/>
        <w:ind w:left="0"/>
        <w:jc w:val="both"/>
      </w:pPr>
    </w:p>
    <w:p w:rsidR="00B32E49" w:rsidRDefault="002C19DD">
      <w:pPr>
        <w:pStyle w:val="ListParagraph"/>
        <w:widowControl w:val="0"/>
        <w:spacing w:after="0" w:line="360" w:lineRule="auto"/>
        <w:ind w:left="0"/>
        <w:jc w:val="both"/>
      </w:pPr>
      <w:r>
        <w:rPr>
          <w:rFonts w:ascii="Times New Roman" w:hAnsi="Times New Roman"/>
          <w:b/>
          <w:bCs/>
          <w:sz w:val="24"/>
          <w:szCs w:val="24"/>
        </w:rPr>
        <w:t>ACTIVITATE CLINICĂ</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2011 - prezent - Medic Dentist cu drept de libera practică.</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martie – august 2012 - stagiu clinic de formare în Radiologia Orală și MaxiloFacială, sub coordonarea prof. univ. dr. Andre Gahleitner, în cadrul Clinicii Universitare de Medicină Dentară “Bernhard Gottlieb”, Universitatea de Medicină din Viena, Austria.</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2012 – 2017 - Medic Rezident, specialitatea Chirurgie Orală și MaxiloFacială, Spitalul Clinic Universitar de Urgențe “Sf. Spiridon”, Iași.</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2017 – Medic specialist, specialitatea Chirurgie Orala si MaxiloFaciala, Spitalul Clinic de Urgenta “Prof. dr. N. Oblu”, Iasi si Clinicile Dentalis.</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2019 – prezent stagii clinice in cadrul rezidentiatului Radiologie si Imagistica Medicala, Universitatea de Medicina si Farmacie “Gr. T. Popa”, Iasi.</w:t>
      </w:r>
    </w:p>
    <w:p w:rsidR="00B32E49" w:rsidRDefault="00B32E49">
      <w:pPr>
        <w:pStyle w:val="ListParagraph"/>
        <w:widowControl w:val="0"/>
        <w:spacing w:after="0" w:line="360" w:lineRule="auto"/>
        <w:ind w:left="0"/>
        <w:jc w:val="both"/>
      </w:pPr>
    </w:p>
    <w:p w:rsidR="00B32E49" w:rsidRDefault="00B32E49">
      <w:pPr>
        <w:pStyle w:val="ListParagraph"/>
        <w:widowControl w:val="0"/>
        <w:spacing w:after="0" w:line="360" w:lineRule="auto"/>
        <w:ind w:left="0"/>
        <w:jc w:val="both"/>
      </w:pPr>
    </w:p>
    <w:p w:rsidR="00B32E49" w:rsidRDefault="002C19DD">
      <w:pPr>
        <w:pStyle w:val="ListParagraph"/>
        <w:widowControl w:val="0"/>
        <w:spacing w:after="0" w:line="360" w:lineRule="auto"/>
        <w:ind w:left="0"/>
        <w:jc w:val="both"/>
      </w:pPr>
      <w:r>
        <w:rPr>
          <w:rFonts w:ascii="Times New Roman" w:hAnsi="Times New Roman"/>
          <w:b/>
          <w:bCs/>
          <w:sz w:val="24"/>
          <w:szCs w:val="24"/>
        </w:rPr>
        <w:t>ACTIVITATE ŞTIINŢIFICĂ</w:t>
      </w:r>
    </w:p>
    <w:p w:rsidR="00B32E49" w:rsidRDefault="00B32E49">
      <w:pPr>
        <w:pStyle w:val="ListParagraph"/>
        <w:widowControl w:val="0"/>
        <w:spacing w:after="0" w:line="360" w:lineRule="auto"/>
        <w:ind w:left="644"/>
        <w:jc w:val="both"/>
      </w:pPr>
    </w:p>
    <w:p w:rsidR="00B32E49" w:rsidRDefault="002C19DD">
      <w:pPr>
        <w:pStyle w:val="ListParagraph"/>
        <w:widowControl w:val="0"/>
        <w:numPr>
          <w:ilvl w:val="0"/>
          <w:numId w:val="5"/>
        </w:numPr>
        <w:spacing w:after="0" w:line="360" w:lineRule="auto"/>
        <w:jc w:val="both"/>
        <w:rPr>
          <w:rFonts w:ascii="Times New Roman" w:hAnsi="Times New Roman"/>
          <w:sz w:val="24"/>
          <w:szCs w:val="24"/>
        </w:rPr>
      </w:pPr>
      <w:r>
        <w:rPr>
          <w:rFonts w:ascii="Times New Roman" w:hAnsi="Times New Roman"/>
          <w:sz w:val="24"/>
          <w:szCs w:val="24"/>
        </w:rPr>
        <w:t>2010 – 2014 – stagii de cercetare științifică în cadrul studiilor doctorale, Disciplina de Radiologie Generală și Dentară, Facultatea de Medicină Dentară, Univesitatea de Medicină şi Farmacie “Gr.T.Popa Iaşi”.</w:t>
      </w:r>
    </w:p>
    <w:p w:rsidR="00B32E49" w:rsidRDefault="00B32E49">
      <w:pPr>
        <w:pStyle w:val="ListParagraph"/>
        <w:widowControl w:val="0"/>
        <w:spacing w:after="0" w:line="360" w:lineRule="auto"/>
        <w:ind w:left="0"/>
        <w:jc w:val="both"/>
      </w:pPr>
    </w:p>
    <w:p w:rsidR="00B32E49" w:rsidRDefault="002C19DD">
      <w:pPr>
        <w:pStyle w:val="ListParagraph"/>
        <w:widowControl w:val="0"/>
        <w:numPr>
          <w:ilvl w:val="0"/>
          <w:numId w:val="5"/>
        </w:numPr>
        <w:spacing w:after="0" w:line="360" w:lineRule="auto"/>
        <w:jc w:val="both"/>
        <w:rPr>
          <w:rFonts w:ascii="Times New Roman" w:hAnsi="Times New Roman"/>
          <w:sz w:val="24"/>
          <w:szCs w:val="24"/>
        </w:rPr>
      </w:pPr>
      <w:r>
        <w:rPr>
          <w:rFonts w:ascii="Times New Roman" w:hAnsi="Times New Roman"/>
          <w:sz w:val="24"/>
          <w:szCs w:val="24"/>
        </w:rPr>
        <w:t>martie – august 2012 – stagiu de cercetare în Radiologia Orală și MaxiloFacială, sub coordonarea prof. univ. dr. Andre Gahleitner, în cadrul Clinicii Universitare de Medicină Dentară “Bernhard Gottlieb”, Universitatea de Medicină din Viena, Austria.</w:t>
      </w:r>
    </w:p>
    <w:p w:rsidR="00B32E49" w:rsidRDefault="00B32E49">
      <w:pPr>
        <w:pStyle w:val="ListParagraph"/>
        <w:widowControl w:val="0"/>
        <w:spacing w:after="0" w:line="360" w:lineRule="auto"/>
        <w:ind w:left="644"/>
        <w:jc w:val="both"/>
      </w:pPr>
    </w:p>
    <w:p w:rsidR="00B32E49" w:rsidRDefault="002C19DD">
      <w:pPr>
        <w:pStyle w:val="ListParagraph"/>
        <w:widowControl w:val="0"/>
        <w:numPr>
          <w:ilvl w:val="0"/>
          <w:numId w:val="10"/>
        </w:numPr>
        <w:spacing w:after="0" w:line="360" w:lineRule="auto"/>
        <w:jc w:val="both"/>
        <w:rPr>
          <w:rFonts w:ascii="Times New Roman" w:hAnsi="Times New Roman"/>
          <w:sz w:val="24"/>
          <w:szCs w:val="24"/>
        </w:rPr>
      </w:pPr>
      <w:r>
        <w:rPr>
          <w:rFonts w:ascii="Times New Roman" w:hAnsi="Times New Roman"/>
          <w:sz w:val="24"/>
          <w:szCs w:val="24"/>
        </w:rPr>
        <w:t>01.08.2013 – 15.08.2013 stagiu de cercetare în cadrul Departamentului de Chirurgie Maxilo-Facială și Radiologie, Facultatea de Medicină Dentară, Universitatea de Medicină și Farmacie Iuliu Hațieganu, Cluj-Napoca, România, unde sub coordonarea conf. univ. dr. Mihaela Hedeșiu s-a realizat o bază de date cu pacienți diabetici investigați CBCT în vederea evaluării osteointegrării implanturilor dentare.</w:t>
      </w:r>
    </w:p>
    <w:p w:rsidR="00B32E49" w:rsidRDefault="00B32E49">
      <w:pPr>
        <w:pStyle w:val="CorpA"/>
        <w:widowControl w:val="0"/>
        <w:spacing w:after="0" w:line="360" w:lineRule="auto"/>
      </w:pPr>
    </w:p>
    <w:p w:rsidR="00B32E49" w:rsidRDefault="002C19DD">
      <w:pPr>
        <w:pStyle w:val="CorpA"/>
        <w:tabs>
          <w:tab w:val="left" w:pos="960"/>
        </w:tabs>
        <w:ind w:right="211"/>
        <w:jc w:val="both"/>
      </w:pPr>
      <w:r>
        <w:rPr>
          <w:rFonts w:ascii="Times New Roman" w:hAnsi="Times New Roman"/>
          <w:b/>
          <w:bCs/>
          <w:sz w:val="24"/>
          <w:szCs w:val="24"/>
        </w:rPr>
        <w:t>Lucr</w:t>
      </w:r>
      <w:r>
        <w:rPr>
          <w:rFonts w:ascii="Times New Roman" w:hAnsi="Times New Roman"/>
          <w:b/>
          <w:bCs/>
          <w:sz w:val="24"/>
          <w:szCs w:val="24"/>
          <w:lang w:val="en-US"/>
        </w:rPr>
        <w:t>ă</w:t>
      </w:r>
      <w:r>
        <w:rPr>
          <w:rFonts w:ascii="Times New Roman" w:hAnsi="Times New Roman"/>
          <w:b/>
          <w:bCs/>
          <w:sz w:val="24"/>
          <w:szCs w:val="24"/>
        </w:rPr>
        <w:t xml:space="preserve">ri </w:t>
      </w:r>
      <w:r>
        <w:rPr>
          <w:rFonts w:ascii="Times New Roman" w:hAnsi="Times New Roman"/>
          <w:b/>
          <w:bCs/>
          <w:sz w:val="24"/>
          <w:szCs w:val="24"/>
          <w:lang w:val="en-US"/>
        </w:rPr>
        <w:t>ş</w:t>
      </w:r>
      <w:r>
        <w:rPr>
          <w:rFonts w:ascii="Times New Roman" w:hAnsi="Times New Roman"/>
          <w:b/>
          <w:bCs/>
          <w:sz w:val="24"/>
          <w:szCs w:val="24"/>
        </w:rPr>
        <w:t>tiin</w:t>
      </w:r>
      <w:r>
        <w:rPr>
          <w:rFonts w:ascii="Times New Roman" w:hAnsi="Times New Roman"/>
          <w:b/>
          <w:bCs/>
          <w:sz w:val="24"/>
          <w:szCs w:val="24"/>
          <w:lang w:val="en-US"/>
        </w:rPr>
        <w:t>ţifice in extenso publicate î</w:t>
      </w:r>
      <w:r>
        <w:rPr>
          <w:rFonts w:ascii="Times New Roman" w:hAnsi="Times New Roman"/>
          <w:b/>
          <w:bCs/>
          <w:sz w:val="24"/>
          <w:szCs w:val="24"/>
        </w:rPr>
        <w:t>n reviste de specialitate indexate ISI:</w:t>
      </w:r>
    </w:p>
    <w:p w:rsidR="00B32E49" w:rsidRDefault="002C19DD">
      <w:pPr>
        <w:pStyle w:val="CorpA"/>
        <w:tabs>
          <w:tab w:val="left" w:pos="960"/>
        </w:tabs>
        <w:ind w:right="211"/>
        <w:jc w:val="both"/>
      </w:pPr>
      <w:r>
        <w:rPr>
          <w:rFonts w:ascii="Arial Unicode MS" w:eastAsia="Arial Unicode MS" w:hAnsi="Arial Unicode MS" w:cs="Arial Unicode MS"/>
          <w:sz w:val="24"/>
          <w:szCs w:val="24"/>
        </w:rPr>
        <w:br/>
      </w:r>
      <w:r>
        <w:rPr>
          <w:rFonts w:ascii="Times New Roman" w:hAnsi="Times New Roman"/>
          <w:sz w:val="24"/>
          <w:szCs w:val="24"/>
          <w:lang w:val="en-US"/>
        </w:rPr>
        <w:t>1. Nemtoi A, Czink C, Haba D, Gahleitner A. Cone beam CT: a current overview of devices. Dentomaxillofac Radiol. 2013 Aug;42(8):20120443.</w:t>
      </w:r>
      <w:r>
        <w:rPr>
          <w:rFonts w:ascii="Arial Unicode MS" w:eastAsia="Arial Unicode MS" w:hAnsi="Arial Unicode MS" w:cs="Arial Unicode MS"/>
          <w:sz w:val="24"/>
          <w:szCs w:val="24"/>
        </w:rPr>
        <w:br/>
      </w:r>
      <w:r>
        <w:rPr>
          <w:rFonts w:ascii="Times New Roman" w:hAnsi="Times New Roman"/>
          <w:sz w:val="24"/>
          <w:szCs w:val="24"/>
          <w:lang w:val="en-US"/>
        </w:rPr>
        <w:t>2. Ana Petcu, Alexandru Nemtoi, Sorin Pasca, Eusebiu-Viorel Sindilar, Danisia Haba, Florin-Dumitru Petrariu. Scanning Electron Microscopy Investigation of Bone Apposition Around Two Different Sandblasted Acid - etched Titanium Implant Surfaces in Diabetic Rats, Revista de Chimie, 66, no. 9, 2015, pg. 1331-1335.</w:t>
      </w:r>
      <w:r>
        <w:rPr>
          <w:rFonts w:ascii="Arial Unicode MS" w:eastAsia="Arial Unicode MS" w:hAnsi="Arial Unicode MS" w:cs="Arial Unicode MS"/>
          <w:sz w:val="24"/>
          <w:szCs w:val="24"/>
        </w:rPr>
        <w:br/>
      </w:r>
      <w:r>
        <w:rPr>
          <w:rFonts w:ascii="Times New Roman" w:hAnsi="Times New Roman"/>
          <w:sz w:val="24"/>
          <w:szCs w:val="24"/>
        </w:rPr>
        <w:t>3. Nemţoi A, Trandafir V, Paşca AS, Şindilar EV, Dră</w:t>
      </w:r>
      <w:r>
        <w:rPr>
          <w:rFonts w:ascii="Times New Roman" w:hAnsi="Times New Roman"/>
          <w:sz w:val="24"/>
          <w:szCs w:val="24"/>
          <w:lang w:val="nl-NL"/>
        </w:rPr>
        <w:t>gan E, Odri GA, NemT</w:t>
      </w:r>
      <w:r>
        <w:rPr>
          <w:rFonts w:ascii="Times New Roman" w:hAnsi="Times New Roman"/>
          <w:sz w:val="24"/>
          <w:szCs w:val="24"/>
        </w:rPr>
        <w:t>̧</w:t>
      </w:r>
      <w:r>
        <w:rPr>
          <w:rFonts w:ascii="Times New Roman" w:hAnsi="Times New Roman"/>
          <w:sz w:val="24"/>
          <w:szCs w:val="24"/>
          <w:lang w:val="es-ES_tradnl"/>
        </w:rPr>
        <w:t>oi A, Haba D, S</w:t>
      </w:r>
      <w:r>
        <w:rPr>
          <w:rFonts w:ascii="Times New Roman" w:hAnsi="Times New Roman"/>
          <w:sz w:val="24"/>
          <w:szCs w:val="24"/>
        </w:rPr>
        <w:t>̧</w:t>
      </w:r>
      <w:r>
        <w:rPr>
          <w:rFonts w:ascii="Times New Roman" w:hAnsi="Times New Roman"/>
          <w:sz w:val="24"/>
          <w:szCs w:val="24"/>
          <w:lang w:val="en-US"/>
        </w:rPr>
        <w:t>apte E. Osseointegration of chemically modified sandblasted and acid-etched titanium implant surface in diabetic rats: a histological and scanning electron microscopy study. Rom J Morphol Embryol. 2017;58(3):881-886.</w:t>
      </w:r>
      <w:r>
        <w:rPr>
          <w:rFonts w:ascii="Arial Unicode MS" w:eastAsia="Arial Unicode MS" w:hAnsi="Arial Unicode MS" w:cs="Arial Unicode MS"/>
          <w:sz w:val="24"/>
          <w:szCs w:val="24"/>
        </w:rPr>
        <w:br/>
      </w:r>
      <w:r>
        <w:rPr>
          <w:rFonts w:ascii="Times New Roman" w:hAnsi="Times New Roman"/>
          <w:sz w:val="24"/>
          <w:szCs w:val="24"/>
          <w:lang w:val="en-US"/>
        </w:rPr>
        <w:t>4. Nemtoi, A; Danila, V; Dragan, E; Pasca, S; Nemtoi, A; Constantin, M; Sava, A; Haba, D. The Effects of Insulin and Strontium Ranelate on Guided Bone Regeneration in Diabetic Rats. Revista de Chimie. 2017, 68(4): 693-697</w:t>
      </w:r>
      <w:r>
        <w:rPr>
          <w:rFonts w:ascii="Arial Unicode MS" w:eastAsia="Arial Unicode MS" w:hAnsi="Arial Unicode MS" w:cs="Arial Unicode MS"/>
          <w:sz w:val="24"/>
          <w:szCs w:val="24"/>
        </w:rPr>
        <w:br/>
      </w:r>
      <w:r>
        <w:rPr>
          <w:rFonts w:ascii="Times New Roman" w:hAnsi="Times New Roman"/>
          <w:sz w:val="24"/>
          <w:szCs w:val="24"/>
          <w:lang w:val="en-US"/>
        </w:rPr>
        <w:lastRenderedPageBreak/>
        <w:t>5. Haba, D; Budacu, C; Constantin, M; Costan, VV; Nemtoi, A. The Role of Chemical Substances in Classic and Modern Sialography Technique and applications. Revista de Chimie. 2017, 68(12): 2829-2831</w:t>
      </w:r>
      <w:r>
        <w:rPr>
          <w:rFonts w:ascii="Arial Unicode MS" w:eastAsia="Arial Unicode MS" w:hAnsi="Arial Unicode MS" w:cs="Arial Unicode MS"/>
          <w:sz w:val="24"/>
          <w:szCs w:val="24"/>
        </w:rPr>
        <w:br/>
      </w:r>
      <w:r>
        <w:rPr>
          <w:rFonts w:ascii="Times New Roman" w:hAnsi="Times New Roman"/>
          <w:sz w:val="24"/>
          <w:szCs w:val="24"/>
          <w:lang w:val="en-US"/>
        </w:rPr>
        <w:t>6. Budacu, C; Nemtoi, A; Constantin, M; Martu, MC; Haba, D. Biomaterials used in Reduction and Fixation of Unstable Fractures of the Zygomaticomaxillary Complex. Materiale Plastice. 2017, 54(4): 773-776.</w:t>
      </w:r>
      <w:r>
        <w:rPr>
          <w:rFonts w:ascii="Arial Unicode MS" w:eastAsia="Arial Unicode MS" w:hAnsi="Arial Unicode MS" w:cs="Arial Unicode MS"/>
          <w:sz w:val="24"/>
          <w:szCs w:val="24"/>
        </w:rPr>
        <w:br/>
      </w:r>
      <w:r>
        <w:rPr>
          <w:rFonts w:ascii="Times New Roman" w:hAnsi="Times New Roman"/>
          <w:sz w:val="24"/>
          <w:szCs w:val="24"/>
        </w:rPr>
        <w:t>7. Sava A, Nemţ</w:t>
      </w:r>
      <w:r>
        <w:rPr>
          <w:rFonts w:ascii="Times New Roman" w:hAnsi="Times New Roman"/>
          <w:sz w:val="24"/>
          <w:szCs w:val="24"/>
          <w:lang w:val="en-US"/>
        </w:rPr>
        <w:t>oi A, Stan CI, Dumitrescu GF, Haba D, Budacu CC, Covrig V, Costan VV, Eva L. Clinical-pathological correlations in Warthin tumors of parotid gland: a series of 10 cases. Rom J Morphol Embryol. 2019;60(2):445-453.</w:t>
      </w:r>
      <w:r>
        <w:rPr>
          <w:rFonts w:ascii="Arial Unicode MS" w:eastAsia="Arial Unicode MS" w:hAnsi="Arial Unicode MS" w:cs="Arial Unicode MS"/>
          <w:sz w:val="24"/>
          <w:szCs w:val="24"/>
        </w:rPr>
        <w:br/>
      </w:r>
      <w:r>
        <w:rPr>
          <w:rFonts w:ascii="Times New Roman" w:hAnsi="Times New Roman"/>
          <w:sz w:val="24"/>
          <w:szCs w:val="24"/>
          <w:lang w:val="en-US"/>
        </w:rPr>
        <w:t>8. Alexandru Nemtoi, Ana Nemtoi, Alexandra Fochi, Ana Elena Sirghe, Cristina Preda, Kamel Earar, Adrian Beznea, Cristian Onisor, Gabriela Iorgulescu, Danisia Haba, CBCT Evaluation of the Mandibular Bone Quality in Relation to Skeletal Status After Treatment with Strontium Renelate in Diabetic Patients, Revista de Chimie, 70, no. 11, 2019, p. 4113-4118.</w:t>
      </w:r>
      <w:r>
        <w:rPr>
          <w:rFonts w:ascii="Arial Unicode MS" w:eastAsia="Arial Unicode MS" w:hAnsi="Arial Unicode MS" w:cs="Arial Unicode MS"/>
          <w:sz w:val="24"/>
          <w:szCs w:val="24"/>
        </w:rPr>
        <w:br/>
      </w:r>
      <w:r>
        <w:rPr>
          <w:rFonts w:ascii="Times New Roman" w:hAnsi="Times New Roman"/>
          <w:sz w:val="24"/>
          <w:szCs w:val="24"/>
          <w:lang w:val="en-US"/>
        </w:rPr>
        <w:t>9. Alexandru Nemtoi, Ana Nemtoi, Kamel Earar, Adrian Beznea, Cristian Onisor, Danisia Haba, The Use of a Synthetic Ceramic Graft Mixed with Platelet-Rich Fibrin (PRF) in the Treatment of Bone Defects.An experimental study, Materiale Plastice, 56, no. 4, 2019, p. 774-778.</w:t>
      </w:r>
      <w:r>
        <w:rPr>
          <w:rFonts w:ascii="Arial Unicode MS" w:eastAsia="Arial Unicode MS" w:hAnsi="Arial Unicode MS" w:cs="Arial Unicode MS"/>
          <w:sz w:val="24"/>
          <w:szCs w:val="24"/>
        </w:rPr>
        <w:br/>
      </w:r>
      <w:r>
        <w:rPr>
          <w:rFonts w:ascii="Times New Roman" w:hAnsi="Times New Roman"/>
          <w:sz w:val="24"/>
          <w:szCs w:val="24"/>
          <w:lang w:val="en-US"/>
        </w:rPr>
        <w:t xml:space="preserve">10. Alexandru Nemtoi, Mihaela Monica Scutariu, Ana Nemtoi, Lucian Eva, Gabriela Florenta Dumitrescu, Petru Plamadeala, Dan Ferariu, Danisia Haba, Claudia Florida Costea. Clinical, imaging and histopathological correlations of gingival overgrowth: a retrospective analysis in northeastern Romanian population. Romanian Journal of Morphology and Embryology 2019, 60(3): in press. </w:t>
      </w:r>
    </w:p>
    <w:p w:rsidR="00B32E49" w:rsidRDefault="002C19DD">
      <w:pPr>
        <w:pStyle w:val="CorpA"/>
        <w:tabs>
          <w:tab w:val="left" w:pos="960"/>
        </w:tabs>
        <w:ind w:right="211"/>
        <w:jc w:val="both"/>
      </w:pPr>
      <w:r>
        <w:rPr>
          <w:rFonts w:ascii="Times New Roman" w:hAnsi="Times New Roman"/>
          <w:sz w:val="24"/>
          <w:szCs w:val="24"/>
          <w:lang w:val="en-US"/>
        </w:rPr>
        <w:t>11.</w:t>
      </w:r>
      <w:r>
        <w:rPr>
          <w:rFonts w:ascii="Times New Roman" w:hAnsi="Times New Roman"/>
          <w:sz w:val="24"/>
          <w:szCs w:val="24"/>
        </w:rPr>
        <w:t>Haba D, Teslaru S, Ungureanu D, Hodorog D, Alecu C, Benghiac AG, Zetu L, Ancuț</w:t>
      </w:r>
      <w:r>
        <w:rPr>
          <w:rFonts w:ascii="Times New Roman" w:hAnsi="Times New Roman"/>
          <w:sz w:val="24"/>
          <w:szCs w:val="24"/>
          <w:lang w:val="it-IT"/>
        </w:rPr>
        <w:t>a C, Ancut</w:t>
      </w:r>
      <w:r>
        <w:rPr>
          <w:rFonts w:ascii="Times New Roman" w:hAnsi="Times New Roman"/>
          <w:sz w:val="24"/>
          <w:szCs w:val="24"/>
        </w:rPr>
        <w:t>̦a E, Nemț</w:t>
      </w:r>
      <w:r>
        <w:rPr>
          <w:rFonts w:ascii="Times New Roman" w:hAnsi="Times New Roman"/>
          <w:sz w:val="24"/>
          <w:szCs w:val="24"/>
          <w:lang w:val="en-US"/>
        </w:rPr>
        <w:t>oi A, Iordache C. Evaluation of serum and gingival crevicular fluid C-reactive protein and IL-6 levels in patients with periodontitis and transient ischemic attacks. Rom J Morphol Embryol 2011, 52(4):3</w:t>
      </w:r>
      <w:r>
        <w:rPr>
          <w:rFonts w:ascii="Times New Roman" w:hAnsi="Times New Roman"/>
          <w:sz w:val="24"/>
          <w:szCs w:val="24"/>
        </w:rPr>
        <w:t>–6.</w:t>
      </w:r>
    </w:p>
    <w:p w:rsidR="00B32E49" w:rsidRDefault="002C19DD">
      <w:pPr>
        <w:pStyle w:val="CorpA"/>
        <w:tabs>
          <w:tab w:val="left" w:pos="960"/>
        </w:tabs>
        <w:ind w:right="211"/>
        <w:jc w:val="both"/>
      </w:pPr>
      <w:r>
        <w:rPr>
          <w:rFonts w:ascii="Times New Roman" w:hAnsi="Times New Roman"/>
          <w:sz w:val="24"/>
          <w:szCs w:val="24"/>
          <w:lang w:val="en-US"/>
        </w:rPr>
        <w:t xml:space="preserve">12.Nemtoi, A; Sirghe, A; Nemtoi, A; Haba, D. The Effect of a Plasma With Platelet-rich Fibrin in Bone Regeneration and on Rate of Orthodontic Tooth Movement in Adolescents. Revista de Chimie. 2018, 69(12): 3727-3730. </w:t>
      </w:r>
    </w:p>
    <w:p w:rsidR="00B32E49" w:rsidRDefault="00B32E49">
      <w:pPr>
        <w:pStyle w:val="CorpA"/>
        <w:spacing w:after="0" w:line="360" w:lineRule="auto"/>
        <w:jc w:val="both"/>
      </w:pPr>
    </w:p>
    <w:p w:rsidR="00B32E49" w:rsidRDefault="002C19DD">
      <w:pPr>
        <w:pStyle w:val="CorpA"/>
        <w:widowControl w:val="0"/>
        <w:spacing w:after="0" w:line="360" w:lineRule="auto"/>
        <w:jc w:val="both"/>
      </w:pPr>
      <w:r>
        <w:rPr>
          <w:rFonts w:ascii="Times New Roman" w:hAnsi="Times New Roman"/>
          <w:b/>
          <w:bCs/>
          <w:sz w:val="24"/>
          <w:szCs w:val="24"/>
        </w:rPr>
        <w:t>Lucr</w:t>
      </w:r>
      <w:r>
        <w:rPr>
          <w:rFonts w:ascii="Times New Roman" w:hAnsi="Times New Roman"/>
          <w:b/>
          <w:bCs/>
          <w:sz w:val="24"/>
          <w:szCs w:val="24"/>
          <w:lang w:val="en-US"/>
        </w:rPr>
        <w:t>ă</w:t>
      </w:r>
      <w:r>
        <w:rPr>
          <w:rFonts w:ascii="Times New Roman" w:hAnsi="Times New Roman"/>
          <w:b/>
          <w:bCs/>
          <w:sz w:val="24"/>
          <w:szCs w:val="24"/>
        </w:rPr>
        <w:t xml:space="preserve">ri </w:t>
      </w:r>
      <w:r>
        <w:rPr>
          <w:rFonts w:ascii="Times New Roman" w:hAnsi="Times New Roman"/>
          <w:b/>
          <w:bCs/>
          <w:sz w:val="24"/>
          <w:szCs w:val="24"/>
          <w:lang w:val="en-US"/>
        </w:rPr>
        <w:t>ş</w:t>
      </w:r>
      <w:r>
        <w:rPr>
          <w:rFonts w:ascii="Times New Roman" w:hAnsi="Times New Roman"/>
          <w:b/>
          <w:bCs/>
          <w:sz w:val="24"/>
          <w:szCs w:val="24"/>
        </w:rPr>
        <w:t>tiin</w:t>
      </w:r>
      <w:r>
        <w:rPr>
          <w:rFonts w:ascii="Times New Roman" w:hAnsi="Times New Roman"/>
          <w:b/>
          <w:bCs/>
          <w:sz w:val="24"/>
          <w:szCs w:val="24"/>
          <w:lang w:val="en-US"/>
        </w:rPr>
        <w:t>ţifice in extenso publicate î</w:t>
      </w:r>
      <w:r>
        <w:rPr>
          <w:rFonts w:ascii="Times New Roman" w:hAnsi="Times New Roman"/>
          <w:b/>
          <w:bCs/>
          <w:sz w:val="24"/>
          <w:szCs w:val="24"/>
        </w:rPr>
        <w:t>n reviste de specialitate clasificate CNCSIS indexate B+:</w:t>
      </w:r>
    </w:p>
    <w:p w:rsidR="00B32E49" w:rsidRDefault="002C19DD">
      <w:pPr>
        <w:pStyle w:val="CorpA"/>
        <w:widowControl w:val="0"/>
        <w:spacing w:after="0" w:line="360" w:lineRule="auto"/>
        <w:jc w:val="both"/>
      </w:pPr>
      <w:r>
        <w:rPr>
          <w:rFonts w:ascii="Arial Unicode MS" w:eastAsia="Arial Unicode MS" w:hAnsi="Arial Unicode MS" w:cs="Arial Unicode MS"/>
          <w:sz w:val="24"/>
          <w:szCs w:val="24"/>
        </w:rPr>
        <w:br/>
      </w:r>
      <w:r>
        <w:rPr>
          <w:rFonts w:ascii="Times New Roman" w:hAnsi="Times New Roman"/>
          <w:sz w:val="24"/>
          <w:szCs w:val="24"/>
        </w:rPr>
        <w:t>1. Adina Moșneguț</w:t>
      </w:r>
      <w:r>
        <w:rPr>
          <w:rFonts w:ascii="Times New Roman" w:hAnsi="Times New Roman"/>
          <w:sz w:val="24"/>
          <w:szCs w:val="24"/>
          <w:lang w:val="en-US"/>
        </w:rPr>
        <w:t xml:space="preserve">u, Maria Ursache, Anca Indrei, A Nemtoi, Danisia Haba. Computer tomography assessment in of alveolar ridge modifications in elderly patients. Romanian Journal of Oral Rehabilitation Vol.3, Nr.2. p107-112, April, 2011. </w:t>
      </w:r>
    </w:p>
    <w:p w:rsidR="00B32E49" w:rsidRDefault="002C19DD">
      <w:pPr>
        <w:pStyle w:val="CorpA"/>
        <w:widowControl w:val="0"/>
        <w:spacing w:after="0" w:line="360" w:lineRule="auto"/>
        <w:jc w:val="both"/>
      </w:pPr>
      <w:r>
        <w:rPr>
          <w:rFonts w:ascii="Times New Roman" w:hAnsi="Times New Roman"/>
          <w:sz w:val="24"/>
          <w:szCs w:val="24"/>
        </w:rPr>
        <w:t>2. Haba D, Teslaru S, Hodorog D, Nemț</w:t>
      </w:r>
      <w:r>
        <w:rPr>
          <w:rFonts w:ascii="Times New Roman" w:hAnsi="Times New Roman"/>
          <w:sz w:val="24"/>
          <w:szCs w:val="24"/>
          <w:lang w:val="en-US"/>
        </w:rPr>
        <w:t>oi A, Hedesiu M, Alecu C, Zetu L. Imaging of periodontal disease in patients with ischemic stroke. Romanian Neurosurgery (2011) XVIII 4: 442-</w:t>
      </w:r>
      <w:r>
        <w:rPr>
          <w:rFonts w:ascii="Times New Roman" w:hAnsi="Times New Roman"/>
          <w:sz w:val="24"/>
          <w:szCs w:val="24"/>
          <w:lang w:val="en-US"/>
        </w:rPr>
        <w:lastRenderedPageBreak/>
        <w:t>449.</w:t>
      </w:r>
      <w:r>
        <w:rPr>
          <w:rFonts w:ascii="Arial Unicode MS" w:eastAsia="Arial Unicode MS" w:hAnsi="Arial Unicode MS" w:cs="Arial Unicode MS"/>
          <w:sz w:val="24"/>
          <w:szCs w:val="24"/>
        </w:rPr>
        <w:br/>
      </w:r>
      <w:r>
        <w:rPr>
          <w:rFonts w:ascii="Times New Roman" w:hAnsi="Times New Roman"/>
          <w:sz w:val="24"/>
          <w:szCs w:val="24"/>
        </w:rPr>
        <w:t>3. Popescu R, Dobrovăţ B, Nemţ</w:t>
      </w:r>
      <w:r>
        <w:rPr>
          <w:rFonts w:ascii="Times New Roman" w:hAnsi="Times New Roman"/>
          <w:sz w:val="24"/>
          <w:szCs w:val="24"/>
          <w:lang w:val="pt-PT"/>
        </w:rPr>
        <w:t>oi A, La</w:t>
      </w:r>
      <w:r>
        <w:rPr>
          <w:rFonts w:ascii="Times New Roman" w:hAnsi="Times New Roman"/>
          <w:sz w:val="24"/>
          <w:szCs w:val="24"/>
        </w:rPr>
        <w:t xml:space="preserve">̆duncă </w:t>
      </w:r>
      <w:r>
        <w:rPr>
          <w:rFonts w:ascii="Times New Roman" w:hAnsi="Times New Roman"/>
          <w:sz w:val="24"/>
          <w:szCs w:val="24"/>
          <w:lang w:val="en-US"/>
        </w:rPr>
        <w:t>O, Haba D. The importance of CT imaging for detecting traumatic intraorbitar and maxillofacial foreign bodies. Romanian Neurosurgery (2011) XVIII 4: 476-482.</w:t>
      </w:r>
      <w:r>
        <w:rPr>
          <w:rFonts w:ascii="Arial Unicode MS" w:eastAsia="Arial Unicode MS" w:hAnsi="Arial Unicode MS" w:cs="Arial Unicode MS"/>
          <w:sz w:val="24"/>
          <w:szCs w:val="24"/>
        </w:rPr>
        <w:br/>
      </w:r>
      <w:r>
        <w:rPr>
          <w:rFonts w:ascii="Times New Roman" w:hAnsi="Times New Roman"/>
          <w:sz w:val="24"/>
          <w:szCs w:val="24"/>
        </w:rPr>
        <w:t>4. Dobrovăț B, Popescu R, Nemț</w:t>
      </w:r>
      <w:r>
        <w:rPr>
          <w:rFonts w:ascii="Times New Roman" w:hAnsi="Times New Roman"/>
          <w:sz w:val="24"/>
          <w:szCs w:val="24"/>
          <w:lang w:val="pt-PT"/>
        </w:rPr>
        <w:t>oi A, La</w:t>
      </w:r>
      <w:r>
        <w:rPr>
          <w:rFonts w:ascii="Times New Roman" w:hAnsi="Times New Roman"/>
          <w:sz w:val="24"/>
          <w:szCs w:val="24"/>
        </w:rPr>
        <w:t xml:space="preserve">̆duncă </w:t>
      </w:r>
      <w:r>
        <w:rPr>
          <w:rFonts w:ascii="Times New Roman" w:hAnsi="Times New Roman"/>
          <w:sz w:val="24"/>
          <w:szCs w:val="24"/>
          <w:lang w:val="en-US"/>
        </w:rPr>
        <w:t xml:space="preserve">O, Haba D. Orbital trauma: from anatomy to imaging patterns </w:t>
      </w:r>
      <w:r>
        <w:rPr>
          <w:rFonts w:ascii="Times New Roman" w:hAnsi="Times New Roman"/>
          <w:sz w:val="24"/>
          <w:szCs w:val="24"/>
        </w:rPr>
        <w:t xml:space="preserve">– </w:t>
      </w:r>
      <w:r>
        <w:rPr>
          <w:rFonts w:ascii="Times New Roman" w:hAnsi="Times New Roman"/>
          <w:sz w:val="24"/>
          <w:szCs w:val="24"/>
          <w:lang w:val="it-IT"/>
        </w:rPr>
        <w:t>a pictorial review. Romanian Neurosurgery (2011) XVIII 4: 525-532.</w:t>
      </w:r>
      <w:r>
        <w:rPr>
          <w:rFonts w:ascii="Arial Unicode MS" w:eastAsia="Arial Unicode MS" w:hAnsi="Arial Unicode MS" w:cs="Arial Unicode MS"/>
          <w:sz w:val="24"/>
          <w:szCs w:val="24"/>
        </w:rPr>
        <w:br/>
      </w:r>
      <w:r>
        <w:rPr>
          <w:rFonts w:ascii="Times New Roman" w:hAnsi="Times New Roman"/>
          <w:sz w:val="24"/>
          <w:szCs w:val="24"/>
        </w:rPr>
        <w:t xml:space="preserve">5. A. Nemtoi, I. Danila, Oana Ladunca, Ana Petcu, Ana Bamboi, Danisia Haba: Clinical – </w:t>
      </w:r>
      <w:r>
        <w:rPr>
          <w:rFonts w:ascii="Times New Roman" w:hAnsi="Times New Roman"/>
          <w:sz w:val="24"/>
          <w:szCs w:val="24"/>
          <w:lang w:val="en-US"/>
        </w:rPr>
        <w:t>imaging aspects of young permanent teeth traumas and the ethiopatogenic mechanisms involved. Rev Med Chir Soc Med Nat Iasi. 2013 Jan-March; 117(1):83-87.</w:t>
      </w:r>
      <w:r>
        <w:rPr>
          <w:rFonts w:ascii="Arial Unicode MS" w:eastAsia="Arial Unicode MS" w:hAnsi="Arial Unicode MS" w:cs="Arial Unicode MS"/>
          <w:sz w:val="24"/>
          <w:szCs w:val="24"/>
        </w:rPr>
        <w:br/>
      </w:r>
      <w:r>
        <w:rPr>
          <w:rFonts w:ascii="Times New Roman" w:hAnsi="Times New Roman"/>
          <w:sz w:val="24"/>
          <w:szCs w:val="24"/>
          <w:lang w:val="en-US"/>
        </w:rPr>
        <w:t>6. Oana L, Zetu I, Petcu A, Nemtoi A, Dragan E, Haba D. The essential role of cone beam computed tomography to diagnose the localization of impacted maxillary canine and to detect the austerity of the adjacent root resorption in the Romanian population. Rev Med Chir Soc Med Nat Iasi. 2013 Jan-Mar;117(1):212-6.</w:t>
      </w:r>
      <w:r>
        <w:rPr>
          <w:rFonts w:ascii="Arial Unicode MS" w:eastAsia="Arial Unicode MS" w:hAnsi="Arial Unicode MS" w:cs="Arial Unicode MS"/>
          <w:sz w:val="24"/>
          <w:szCs w:val="24"/>
        </w:rPr>
        <w:br/>
      </w:r>
      <w:r>
        <w:rPr>
          <w:rFonts w:ascii="Times New Roman" w:hAnsi="Times New Roman"/>
          <w:sz w:val="24"/>
          <w:szCs w:val="24"/>
          <w:lang w:val="en-US"/>
        </w:rPr>
        <w:t>7. Nemtoi A, Ladunca O, Dragan E, Budacu C, Mihai C, Haba D. Quantitative and qualitative bone assessment of the posterior mandible in patients with diabetes mellitus: a cone beam computed tomography study. Rev Med Chir Soc Med Nat Iasi. 2013 Oct-Dec;117(4):1002-8.</w:t>
      </w:r>
      <w:r>
        <w:rPr>
          <w:rFonts w:ascii="Arial Unicode MS" w:eastAsia="Arial Unicode MS" w:hAnsi="Arial Unicode MS" w:cs="Arial Unicode MS"/>
          <w:sz w:val="24"/>
          <w:szCs w:val="24"/>
        </w:rPr>
        <w:br/>
      </w:r>
      <w:r>
        <w:rPr>
          <w:rFonts w:ascii="Times New Roman" w:hAnsi="Times New Roman"/>
          <w:sz w:val="24"/>
          <w:szCs w:val="24"/>
        </w:rPr>
        <w:t>8. De</w:t>
      </w:r>
      <w:r>
        <w:rPr>
          <w:rFonts w:ascii="Times New Roman" w:hAnsi="Times New Roman"/>
          <w:sz w:val="24"/>
          <w:szCs w:val="24"/>
          <w:lang w:val="pt-PT"/>
        </w:rPr>
        <w:t>ç</w:t>
      </w:r>
      <w:r>
        <w:rPr>
          <w:rFonts w:ascii="Times New Roman" w:hAnsi="Times New Roman"/>
          <w:sz w:val="24"/>
          <w:szCs w:val="24"/>
          <w:lang w:val="it-IT"/>
        </w:rPr>
        <w:t>olli Y, Nemt</w:t>
      </w:r>
      <w:r>
        <w:rPr>
          <w:rFonts w:ascii="Times New Roman" w:hAnsi="Times New Roman"/>
          <w:sz w:val="24"/>
          <w:szCs w:val="24"/>
        </w:rPr>
        <w:t>̧</w:t>
      </w:r>
      <w:r>
        <w:rPr>
          <w:rFonts w:ascii="Times New Roman" w:hAnsi="Times New Roman"/>
          <w:sz w:val="24"/>
          <w:szCs w:val="24"/>
          <w:lang w:val="en-US"/>
        </w:rPr>
        <w:t>oi A, Susanu S, Haba D, Petcu A. A software tool used in 3D evaluation of the alveolar bone defect in bilateral cleft lip and palate patients. Rev Med Chir Soc Med Nat Iasi. 2014 Jul-Sep;118(3):841-6.</w:t>
      </w:r>
      <w:r>
        <w:rPr>
          <w:rFonts w:ascii="Arial Unicode MS" w:eastAsia="Arial Unicode MS" w:hAnsi="Arial Unicode MS" w:cs="Arial Unicode MS"/>
          <w:sz w:val="24"/>
          <w:szCs w:val="24"/>
        </w:rPr>
        <w:br/>
      </w:r>
      <w:r>
        <w:rPr>
          <w:rFonts w:ascii="Times New Roman" w:hAnsi="Times New Roman"/>
          <w:sz w:val="24"/>
          <w:szCs w:val="24"/>
        </w:rPr>
        <w:t>9. Eliza Dră</w:t>
      </w:r>
      <w:r>
        <w:rPr>
          <w:rFonts w:ascii="Times New Roman" w:hAnsi="Times New Roman"/>
          <w:sz w:val="24"/>
          <w:szCs w:val="24"/>
          <w:lang w:val="en-US"/>
        </w:rPr>
        <w:t xml:space="preserve">gan, Oana (Ladunca) Rusu, Al. Nemtoi, M.St.C. Haba, G. Melian, Danisia Haba, Gabriela Geletu. Modifications of maxillary sinus anatomy after sinus augmentation </w:t>
      </w:r>
      <w:r>
        <w:rPr>
          <w:rFonts w:ascii="Times New Roman" w:hAnsi="Times New Roman"/>
          <w:sz w:val="24"/>
          <w:szCs w:val="24"/>
        </w:rPr>
        <w:t xml:space="preserve">– </w:t>
      </w:r>
      <w:r>
        <w:rPr>
          <w:rFonts w:ascii="Times New Roman" w:hAnsi="Times New Roman"/>
          <w:sz w:val="24"/>
          <w:szCs w:val="24"/>
          <w:lang w:val="it-IT"/>
        </w:rPr>
        <w:t>cone beam CT assessment. Revista Rom</w:t>
      </w:r>
      <w:r>
        <w:rPr>
          <w:rFonts w:ascii="Times New Roman" w:hAnsi="Times New Roman"/>
          <w:sz w:val="24"/>
          <w:szCs w:val="24"/>
        </w:rPr>
        <w:t>ân</w:t>
      </w:r>
      <w:r>
        <w:rPr>
          <w:rFonts w:ascii="Times New Roman" w:hAnsi="Times New Roman"/>
          <w:sz w:val="24"/>
          <w:szCs w:val="24"/>
          <w:lang w:val="pt-PT"/>
        </w:rPr>
        <w:t xml:space="preserve">ã </w:t>
      </w:r>
      <w:r>
        <w:rPr>
          <w:rFonts w:ascii="Times New Roman" w:hAnsi="Times New Roman"/>
          <w:sz w:val="24"/>
          <w:szCs w:val="24"/>
        </w:rPr>
        <w:t>de Anatomie funcþ</w:t>
      </w:r>
      <w:r>
        <w:rPr>
          <w:rFonts w:ascii="Times New Roman" w:hAnsi="Times New Roman"/>
          <w:sz w:val="24"/>
          <w:szCs w:val="24"/>
          <w:lang w:val="fr-FR"/>
        </w:rPr>
        <w:t>ional</w:t>
      </w:r>
      <w:r>
        <w:rPr>
          <w:rFonts w:ascii="Times New Roman" w:hAnsi="Times New Roman"/>
          <w:sz w:val="24"/>
          <w:szCs w:val="24"/>
          <w:lang w:val="pt-PT"/>
        </w:rPr>
        <w:t xml:space="preserve">ã </w:t>
      </w:r>
      <w:r>
        <w:rPr>
          <w:rFonts w:ascii="Times New Roman" w:hAnsi="Times New Roman"/>
          <w:sz w:val="24"/>
          <w:szCs w:val="24"/>
        </w:rPr>
        <w:t>ș</w:t>
      </w:r>
      <w:r>
        <w:rPr>
          <w:rFonts w:ascii="Times New Roman" w:hAnsi="Times New Roman"/>
          <w:sz w:val="24"/>
          <w:szCs w:val="24"/>
          <w:lang w:val="it-IT"/>
        </w:rPr>
        <w:t>i clinic</w:t>
      </w:r>
      <w:r>
        <w:rPr>
          <w:rFonts w:ascii="Times New Roman" w:hAnsi="Times New Roman"/>
          <w:sz w:val="24"/>
          <w:szCs w:val="24"/>
          <w:lang w:val="pt-PT"/>
        </w:rPr>
        <w:t>ã</w:t>
      </w:r>
      <w:r>
        <w:rPr>
          <w:rFonts w:ascii="Times New Roman" w:hAnsi="Times New Roman"/>
          <w:sz w:val="24"/>
          <w:szCs w:val="24"/>
        </w:rPr>
        <w:t>, macro- ș</w:t>
      </w:r>
      <w:r>
        <w:rPr>
          <w:rFonts w:ascii="Times New Roman" w:hAnsi="Times New Roman"/>
          <w:sz w:val="24"/>
          <w:szCs w:val="24"/>
          <w:lang w:val="it-IT"/>
        </w:rPr>
        <w:t>i microscopic</w:t>
      </w:r>
      <w:r>
        <w:rPr>
          <w:rFonts w:ascii="Times New Roman" w:hAnsi="Times New Roman"/>
          <w:sz w:val="24"/>
          <w:szCs w:val="24"/>
          <w:lang w:val="pt-PT"/>
        </w:rPr>
        <w:t xml:space="preserve">ã </w:t>
      </w:r>
      <w:r>
        <w:rPr>
          <w:rFonts w:ascii="Times New Roman" w:hAnsi="Times New Roman"/>
          <w:sz w:val="24"/>
          <w:szCs w:val="24"/>
        </w:rPr>
        <w:t>și de Antropologie, Vol. XII . Nr. 4 . 2013, 319-324.</w:t>
      </w:r>
      <w:r>
        <w:rPr>
          <w:rFonts w:ascii="Arial Unicode MS" w:eastAsia="Arial Unicode MS" w:hAnsi="Arial Unicode MS" w:cs="Arial Unicode MS"/>
          <w:sz w:val="24"/>
          <w:szCs w:val="24"/>
        </w:rPr>
        <w:br/>
      </w:r>
      <w:r>
        <w:rPr>
          <w:rFonts w:ascii="Times New Roman" w:hAnsi="Times New Roman"/>
          <w:sz w:val="24"/>
          <w:szCs w:val="24"/>
        </w:rPr>
        <w:t xml:space="preserve">10. Eliza Drăgan, Oana (Lăduncă) Rusu, A. Nemţoi, G. Melian, C. Mihai, Danisia Haba. </w:t>
      </w:r>
      <w:r>
        <w:rPr>
          <w:rFonts w:ascii="Times New Roman" w:hAnsi="Times New Roman"/>
          <w:color w:val="004493"/>
          <w:sz w:val="24"/>
          <w:szCs w:val="24"/>
          <w:u w:color="004493"/>
          <w:lang w:val="en-US"/>
        </w:rPr>
        <w:t>Maxillary sinus anatomic and pathologic CT findings in edentulous patients scheduled for sinus augmentation</w:t>
      </w:r>
      <w:r>
        <w:rPr>
          <w:rFonts w:ascii="Times New Roman" w:hAnsi="Times New Roman"/>
          <w:sz w:val="24"/>
          <w:szCs w:val="24"/>
        </w:rPr>
        <w:t>. Rev Med Chir Soc Med Nat Iasi. 2014 Oct-Dec;118(4):1114-21.</w:t>
      </w:r>
      <w:r>
        <w:rPr>
          <w:rFonts w:ascii="Arial Unicode MS" w:eastAsia="Arial Unicode MS" w:hAnsi="Arial Unicode MS" w:cs="Arial Unicode MS"/>
          <w:sz w:val="24"/>
          <w:szCs w:val="24"/>
        </w:rPr>
        <w:br/>
      </w:r>
      <w:r>
        <w:rPr>
          <w:rFonts w:ascii="Times New Roman" w:hAnsi="Times New Roman"/>
          <w:sz w:val="24"/>
          <w:szCs w:val="24"/>
        </w:rPr>
        <w:t>11. Ana Nemţoi, Yllka Decolli, Ana Petcu, Sidonia Susanu, Simona Gavrilescu, Alexandru Nemţ</w:t>
      </w:r>
      <w:r>
        <w:rPr>
          <w:rFonts w:ascii="Times New Roman" w:hAnsi="Times New Roman"/>
          <w:sz w:val="24"/>
          <w:szCs w:val="24"/>
          <w:lang w:val="it-IT"/>
        </w:rPr>
        <w:t xml:space="preserve">oi, Danisia Haba </w:t>
      </w:r>
      <w:r>
        <w:rPr>
          <w:rFonts w:ascii="Times New Roman" w:hAnsi="Times New Roman"/>
          <w:sz w:val="24"/>
          <w:szCs w:val="24"/>
        </w:rPr>
        <w:t xml:space="preserve">– </w:t>
      </w:r>
      <w:r>
        <w:rPr>
          <w:rFonts w:ascii="Times New Roman" w:hAnsi="Times New Roman"/>
          <w:sz w:val="24"/>
          <w:szCs w:val="24"/>
          <w:lang w:val="en-US"/>
        </w:rPr>
        <w:t>Anatomical Variations Findings On Cone Beam-Computed Tomography In Cleft Lip And Palate Patients . International Journal Of Medical Dentistry, Volume 5 , Issue 3 July /September 2015.</w:t>
      </w:r>
      <w:r>
        <w:rPr>
          <w:rFonts w:ascii="Arial Unicode MS" w:eastAsia="Arial Unicode MS" w:hAnsi="Arial Unicode MS" w:cs="Arial Unicode MS"/>
          <w:sz w:val="24"/>
          <w:szCs w:val="24"/>
        </w:rPr>
        <w:br/>
      </w:r>
      <w:r>
        <w:rPr>
          <w:rFonts w:ascii="Times New Roman" w:hAnsi="Times New Roman"/>
          <w:sz w:val="24"/>
          <w:szCs w:val="24"/>
        </w:rPr>
        <w:t>12. Ana Nemţoi, Yllka Decolli, Ana Elena Petcu, Sidonia Susanu, Simona Gavrilescu, Alexandru Nemţ</w:t>
      </w:r>
      <w:r>
        <w:rPr>
          <w:rFonts w:ascii="Times New Roman" w:hAnsi="Times New Roman"/>
          <w:sz w:val="24"/>
          <w:szCs w:val="24"/>
          <w:lang w:val="it-IT"/>
        </w:rPr>
        <w:t xml:space="preserve">oi, Danisia Haba </w:t>
      </w:r>
      <w:r>
        <w:rPr>
          <w:rFonts w:ascii="Times New Roman" w:hAnsi="Times New Roman"/>
          <w:sz w:val="24"/>
          <w:szCs w:val="24"/>
        </w:rPr>
        <w:t xml:space="preserve">– </w:t>
      </w:r>
      <w:r>
        <w:rPr>
          <w:rFonts w:ascii="Times New Roman" w:hAnsi="Times New Roman"/>
          <w:sz w:val="24"/>
          <w:szCs w:val="24"/>
          <w:lang w:val="en-US"/>
        </w:rPr>
        <w:t>Three-Dimensional Assessment Of The Pharyngeal Airway And Maxillary Sinus Volumes In Individuals With Non-Syndromic Cleft Lip And Palate. International Journal Of Medical Dentistry, Volume 5 ,Issue 3 July / September 2015.</w:t>
      </w:r>
      <w:r>
        <w:rPr>
          <w:rFonts w:ascii="Arial Unicode MS" w:eastAsia="Arial Unicode MS" w:hAnsi="Arial Unicode MS" w:cs="Arial Unicode MS"/>
          <w:sz w:val="24"/>
          <w:szCs w:val="24"/>
        </w:rPr>
        <w:br/>
      </w:r>
      <w:r>
        <w:rPr>
          <w:rFonts w:ascii="Times New Roman" w:hAnsi="Times New Roman"/>
          <w:sz w:val="24"/>
          <w:szCs w:val="24"/>
        </w:rPr>
        <w:lastRenderedPageBreak/>
        <w:t xml:space="preserve">13. Mihai Liviu Ciofu*, Alexandru Nemtoi, Danisia Haba, Eugenia Popescu. THE USE OF CONE BEAM COMPUTED TOMOGRAPHY IN THE DIAGNOSIS AND TREATMENT OF MEDICATION-RELATED OSTEONECROSIS OF THE JAW. Romanian Journal Of Oral Rehabilitation. 2015, 7(2): 20-26. </w:t>
      </w:r>
    </w:p>
    <w:p w:rsidR="00B32E49" w:rsidRDefault="002C19DD">
      <w:pPr>
        <w:pStyle w:val="CorpA"/>
        <w:widowControl w:val="0"/>
        <w:spacing w:after="0" w:line="360" w:lineRule="auto"/>
        <w:jc w:val="both"/>
      </w:pPr>
      <w:r>
        <w:rPr>
          <w:rFonts w:ascii="Times New Roman" w:hAnsi="Times New Roman"/>
          <w:sz w:val="24"/>
          <w:szCs w:val="24"/>
          <w:lang w:val="en-US"/>
        </w:rPr>
        <w:t>14. Budacu, C; Forna, Da; Ciurcanu, Oe ; Nemtoi, A; Kamel, E; Mihai. The Implications Of The Main Favourable Factors In The Appearance Of Various Forms Of Cancer At The Level Of Oral Cavity Mucosa. Romanian Journal Of Oral Rehabilitation. 2018, 10(3): 133-141.</w:t>
      </w:r>
      <w:r>
        <w:rPr>
          <w:rFonts w:ascii="Arial Unicode MS" w:eastAsia="Arial Unicode MS" w:hAnsi="Arial Unicode MS" w:cs="Arial Unicode MS"/>
          <w:sz w:val="24"/>
          <w:szCs w:val="24"/>
        </w:rPr>
        <w:br/>
      </w:r>
      <w:r>
        <w:rPr>
          <w:rFonts w:ascii="Times New Roman" w:hAnsi="Times New Roman"/>
          <w:sz w:val="24"/>
          <w:szCs w:val="24"/>
        </w:rPr>
        <w:t>15. Alexandru Nemţoi, Ana Nemţoi, Alexandra Dumitrescu, Ana-Elena Sî</w:t>
      </w:r>
      <w:r>
        <w:rPr>
          <w:rFonts w:ascii="Times New Roman" w:hAnsi="Times New Roman"/>
          <w:sz w:val="24"/>
          <w:szCs w:val="24"/>
          <w:lang w:val="en-US"/>
        </w:rPr>
        <w:t>rghi, Danisia Haba. CBCT evaluation of the alveolar bone defect in unilateral labio-maxillo-palatine clefts. An experimental study. International Journal of Medical Dentistry, 2019; 23(4):473-583.</w:t>
      </w:r>
      <w:r>
        <w:rPr>
          <w:rFonts w:ascii="Arial Unicode MS" w:eastAsia="Arial Unicode MS" w:hAnsi="Arial Unicode MS" w:cs="Arial Unicode MS"/>
          <w:sz w:val="24"/>
          <w:szCs w:val="24"/>
        </w:rPr>
        <w:br/>
      </w:r>
      <w:r>
        <w:rPr>
          <w:rFonts w:ascii="Times New Roman" w:hAnsi="Times New Roman"/>
          <w:sz w:val="24"/>
          <w:szCs w:val="24"/>
          <w:lang w:val="en-US"/>
        </w:rPr>
        <w:t>16. Alexandru Nemtoi, Andreea Simionescu, Ana Nemtoi, Ana Elena Sirghe, Andre Gahleitner, Danisia Haba. Cone beam CT: un update of the current overview of a new method of dentomaxillofacial imaging. Romanian Journal of Oral Rehabilitation, 2019; 11(4):174-182.</w:t>
      </w:r>
      <w:r>
        <w:rPr>
          <w:rFonts w:ascii="Arial Unicode MS" w:eastAsia="Arial Unicode MS" w:hAnsi="Arial Unicode MS" w:cs="Arial Unicode MS"/>
          <w:sz w:val="24"/>
          <w:szCs w:val="24"/>
        </w:rPr>
        <w:br/>
      </w:r>
      <w:r>
        <w:rPr>
          <w:rFonts w:ascii="Times New Roman" w:hAnsi="Times New Roman"/>
          <w:sz w:val="24"/>
          <w:szCs w:val="24"/>
          <w:lang w:val="en-US"/>
        </w:rPr>
        <w:t>17. Alexandru Nemtoi, Ana Elena Sirghe, Ana Nemtoi, Bogdan Dobrovat, Roxana Popescu, Danisia Haba. CBCT analysis of the morphology and anatomical variants of the nasopalatine canal in north-eastern population of romania. Romanian Journal of Oral Rehabilitation, 2019; 11(4):213-227.</w:t>
      </w:r>
      <w:r>
        <w:rPr>
          <w:rFonts w:ascii="Arial Unicode MS" w:eastAsia="Arial Unicode MS" w:hAnsi="Arial Unicode MS" w:cs="Arial Unicode MS"/>
          <w:sz w:val="24"/>
          <w:szCs w:val="24"/>
        </w:rPr>
        <w:br/>
      </w:r>
      <w:r>
        <w:rPr>
          <w:rFonts w:ascii="Times New Roman" w:hAnsi="Times New Roman"/>
          <w:sz w:val="24"/>
          <w:szCs w:val="24"/>
          <w:lang w:val="en-US"/>
        </w:rPr>
        <w:t xml:space="preserve">18. Danisia Haba, Ana Nemtoi, Alexandru Luculescu, Bogdan Dobrovat, Roxana Popescu, Ana Elena Sirghe, Mihai Constantin, Alexandru Nemtoi. CBCT analysis of the morphology of the temporalmandibular joint in north-eastern population of romania. Romanian Journal of Oral Rehabilitation, 2019; 11(4):12-23. </w:t>
      </w:r>
    </w:p>
    <w:p w:rsidR="00B32E49" w:rsidRDefault="002C19DD">
      <w:pPr>
        <w:pStyle w:val="Implici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0" w:lineRule="atLeast"/>
        <w:jc w:val="both"/>
        <w:rPr>
          <w:rFonts w:hint="eastAsia"/>
        </w:rPr>
      </w:pPr>
      <w:r>
        <w:rPr>
          <w:rFonts w:ascii="Times New Roman" w:hAnsi="Times New Roman"/>
          <w:sz w:val="24"/>
          <w:szCs w:val="24"/>
        </w:rPr>
        <w:t xml:space="preserve">19. Mihaela Roxana Popescu, Bogdan Dobrovat, Emilia Marciuc, Stefania Hilohi, Cristina Antohi, Claudia Costea, Andrei Cucu, Nemtoi Alexandru, Danisia Haba.THE MULTIMODAL APPROACH OF THE PATIENT WITH ACUTE SINUSITIS, WITH OR WITHOUT INTRACEREBRAL COMPLICATIONS. Romanian Journal of Oral Rehabilitation, 2019; 11(4):65-69. </w:t>
      </w:r>
    </w:p>
    <w:p w:rsidR="00B32E49" w:rsidRDefault="00B32E49">
      <w:pPr>
        <w:pStyle w:val="Implici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280" w:lineRule="atLeast"/>
        <w:rPr>
          <w:rFonts w:hint="eastAsia"/>
        </w:rPr>
      </w:pPr>
    </w:p>
    <w:p w:rsidR="00B32E49" w:rsidRDefault="002C19DD">
      <w:pPr>
        <w:pStyle w:val="CorpA"/>
        <w:widowControl w:val="0"/>
        <w:spacing w:after="0" w:line="360" w:lineRule="auto"/>
        <w:jc w:val="both"/>
      </w:pPr>
      <w:r>
        <w:rPr>
          <w:rFonts w:ascii="Times New Roman" w:hAnsi="Times New Roman"/>
          <w:b/>
          <w:bCs/>
          <w:sz w:val="24"/>
          <w:szCs w:val="24"/>
          <w:lang w:val="es-ES_tradnl"/>
        </w:rPr>
        <w:t>MEMBRU ASOCIA</w:t>
      </w:r>
      <w:r>
        <w:rPr>
          <w:rFonts w:ascii="Times New Roman" w:hAnsi="Times New Roman"/>
          <w:b/>
          <w:bCs/>
          <w:sz w:val="24"/>
          <w:szCs w:val="24"/>
          <w:lang w:val="en-US"/>
        </w:rPr>
        <w:t>ȚII PROFESIONALE</w:t>
      </w:r>
    </w:p>
    <w:p w:rsidR="00B32E49" w:rsidRDefault="00B32E49">
      <w:pPr>
        <w:pStyle w:val="CorpA"/>
        <w:widowControl w:val="0"/>
        <w:spacing w:after="0" w:line="360" w:lineRule="auto"/>
        <w:jc w:val="both"/>
      </w:pPr>
    </w:p>
    <w:p w:rsidR="00B32E49" w:rsidRDefault="002C19DD">
      <w:pPr>
        <w:pStyle w:val="CorpA"/>
        <w:widowControl w:val="0"/>
        <w:numPr>
          <w:ilvl w:val="0"/>
          <w:numId w:val="12"/>
        </w:numPr>
        <w:spacing w:after="0" w:line="360" w:lineRule="auto"/>
        <w:jc w:val="both"/>
        <w:rPr>
          <w:rFonts w:ascii="Symbol" w:hAnsi="Symbol"/>
          <w:sz w:val="24"/>
          <w:szCs w:val="24"/>
        </w:rPr>
      </w:pPr>
      <w:r>
        <w:rPr>
          <w:rFonts w:ascii="Times New Roman" w:hAnsi="Times New Roman"/>
          <w:sz w:val="24"/>
          <w:szCs w:val="24"/>
        </w:rPr>
        <w:t xml:space="preserve">Membru al Colegiului Medicilor Dentisti din Romania (2011 </w:t>
      </w:r>
      <w:r>
        <w:rPr>
          <w:rFonts w:ascii="Times New Roman" w:hAnsi="Times New Roman"/>
          <w:sz w:val="24"/>
          <w:szCs w:val="24"/>
          <w:lang w:val="en-US"/>
        </w:rPr>
        <w:t xml:space="preserve">– </w:t>
      </w:r>
      <w:r>
        <w:rPr>
          <w:rFonts w:ascii="Times New Roman" w:hAnsi="Times New Roman"/>
          <w:sz w:val="24"/>
          <w:szCs w:val="24"/>
        </w:rPr>
        <w:t>prezent)</w:t>
      </w:r>
    </w:p>
    <w:p w:rsidR="00B32E49" w:rsidRDefault="002C19DD">
      <w:pPr>
        <w:pStyle w:val="CorpA"/>
        <w:widowControl w:val="0"/>
        <w:numPr>
          <w:ilvl w:val="0"/>
          <w:numId w:val="12"/>
        </w:numPr>
        <w:spacing w:after="0" w:line="360" w:lineRule="auto"/>
        <w:jc w:val="both"/>
        <w:rPr>
          <w:rFonts w:ascii="Symbol" w:hAnsi="Symbol"/>
          <w:sz w:val="24"/>
          <w:szCs w:val="24"/>
        </w:rPr>
      </w:pPr>
      <w:r>
        <w:rPr>
          <w:rFonts w:ascii="Times New Roman" w:hAnsi="Times New Roman"/>
          <w:sz w:val="24"/>
          <w:szCs w:val="24"/>
        </w:rPr>
        <w:t xml:space="preserve">Membru al Colegiului Medicilor din Romania (2018 </w:t>
      </w:r>
      <w:r>
        <w:rPr>
          <w:rFonts w:ascii="Times New Roman" w:hAnsi="Times New Roman"/>
          <w:sz w:val="24"/>
          <w:szCs w:val="24"/>
          <w:lang w:val="en-US"/>
        </w:rPr>
        <w:t xml:space="preserve">– </w:t>
      </w:r>
      <w:r>
        <w:rPr>
          <w:rFonts w:ascii="Times New Roman" w:hAnsi="Times New Roman"/>
          <w:sz w:val="24"/>
          <w:szCs w:val="24"/>
        </w:rPr>
        <w:t>prezent)</w:t>
      </w:r>
    </w:p>
    <w:p w:rsidR="00B32E49" w:rsidRDefault="002C19DD">
      <w:pPr>
        <w:pStyle w:val="CorpA"/>
        <w:widowControl w:val="0"/>
        <w:numPr>
          <w:ilvl w:val="0"/>
          <w:numId w:val="12"/>
        </w:numPr>
        <w:spacing w:after="0" w:line="360" w:lineRule="auto"/>
        <w:jc w:val="both"/>
        <w:rPr>
          <w:rFonts w:ascii="Symbol" w:hAnsi="Symbol"/>
          <w:sz w:val="24"/>
          <w:szCs w:val="24"/>
        </w:rPr>
      </w:pPr>
      <w:r>
        <w:rPr>
          <w:rFonts w:ascii="Times New Roman" w:hAnsi="Times New Roman"/>
          <w:sz w:val="24"/>
          <w:szCs w:val="24"/>
        </w:rPr>
        <w:t>Membru Societatea Rom</w:t>
      </w:r>
      <w:r>
        <w:rPr>
          <w:rFonts w:ascii="Times New Roman" w:hAnsi="Times New Roman"/>
          <w:sz w:val="24"/>
          <w:szCs w:val="24"/>
          <w:lang w:val="en-US"/>
        </w:rPr>
        <w:t>â</w:t>
      </w:r>
      <w:r>
        <w:rPr>
          <w:rFonts w:ascii="Times New Roman" w:hAnsi="Times New Roman"/>
          <w:sz w:val="24"/>
          <w:szCs w:val="24"/>
        </w:rPr>
        <w:t>n</w:t>
      </w:r>
      <w:r>
        <w:rPr>
          <w:rFonts w:ascii="Times New Roman" w:hAnsi="Times New Roman"/>
          <w:sz w:val="24"/>
          <w:szCs w:val="24"/>
          <w:lang w:val="en-US"/>
        </w:rPr>
        <w:t xml:space="preserve">ă </w:t>
      </w:r>
      <w:r>
        <w:rPr>
          <w:rFonts w:ascii="Times New Roman" w:hAnsi="Times New Roman"/>
          <w:sz w:val="24"/>
          <w:szCs w:val="24"/>
        </w:rPr>
        <w:t>de Anatomie</w:t>
      </w:r>
    </w:p>
    <w:p w:rsidR="00B32E49" w:rsidRDefault="002C19DD">
      <w:pPr>
        <w:pStyle w:val="CorpA"/>
        <w:widowControl w:val="0"/>
        <w:numPr>
          <w:ilvl w:val="0"/>
          <w:numId w:val="12"/>
        </w:numPr>
        <w:spacing w:after="0" w:line="360" w:lineRule="auto"/>
        <w:jc w:val="both"/>
        <w:rPr>
          <w:rFonts w:ascii="Symbol" w:hAnsi="Symbol"/>
          <w:sz w:val="24"/>
          <w:szCs w:val="24"/>
        </w:rPr>
      </w:pPr>
      <w:r>
        <w:rPr>
          <w:rFonts w:ascii="Times New Roman" w:hAnsi="Times New Roman"/>
          <w:sz w:val="24"/>
          <w:szCs w:val="24"/>
        </w:rPr>
        <w:t>Membru Asocia</w:t>
      </w:r>
      <w:r>
        <w:rPr>
          <w:rFonts w:ascii="Times New Roman" w:hAnsi="Times New Roman"/>
          <w:sz w:val="24"/>
          <w:szCs w:val="24"/>
          <w:lang w:val="en-US"/>
        </w:rPr>
        <w:t>ț</w:t>
      </w:r>
      <w:r>
        <w:rPr>
          <w:rFonts w:ascii="Times New Roman" w:hAnsi="Times New Roman"/>
          <w:sz w:val="24"/>
          <w:szCs w:val="24"/>
        </w:rPr>
        <w:t>ia Societatea Rom</w:t>
      </w:r>
      <w:r>
        <w:rPr>
          <w:rFonts w:ascii="Times New Roman" w:hAnsi="Times New Roman"/>
          <w:sz w:val="24"/>
          <w:szCs w:val="24"/>
          <w:lang w:val="en-US"/>
        </w:rPr>
        <w:t>â</w:t>
      </w:r>
      <w:r>
        <w:rPr>
          <w:rFonts w:ascii="Times New Roman" w:hAnsi="Times New Roman"/>
          <w:sz w:val="24"/>
          <w:szCs w:val="24"/>
        </w:rPr>
        <w:t>n</w:t>
      </w:r>
      <w:r>
        <w:rPr>
          <w:rFonts w:ascii="Times New Roman" w:hAnsi="Times New Roman"/>
          <w:sz w:val="24"/>
          <w:szCs w:val="24"/>
          <w:lang w:val="en-US"/>
        </w:rPr>
        <w:t xml:space="preserve">ă </w:t>
      </w:r>
      <w:r>
        <w:rPr>
          <w:rFonts w:ascii="Times New Roman" w:hAnsi="Times New Roman"/>
          <w:sz w:val="24"/>
          <w:szCs w:val="24"/>
          <w:lang w:val="it-IT"/>
        </w:rPr>
        <w:t>de Reabilitare Oral</w:t>
      </w:r>
      <w:r>
        <w:rPr>
          <w:rFonts w:ascii="Times New Roman" w:hAnsi="Times New Roman"/>
          <w:sz w:val="24"/>
          <w:szCs w:val="24"/>
          <w:lang w:val="en-US"/>
        </w:rPr>
        <w:t>ă</w:t>
      </w:r>
    </w:p>
    <w:p w:rsidR="00B32E49" w:rsidRDefault="002C19DD">
      <w:pPr>
        <w:pStyle w:val="CorpA"/>
        <w:widowControl w:val="0"/>
        <w:numPr>
          <w:ilvl w:val="0"/>
          <w:numId w:val="12"/>
        </w:numPr>
        <w:spacing w:after="0" w:line="360" w:lineRule="auto"/>
        <w:jc w:val="both"/>
        <w:rPr>
          <w:rFonts w:ascii="Symbol" w:hAnsi="Symbol"/>
          <w:sz w:val="24"/>
          <w:szCs w:val="24"/>
        </w:rPr>
      </w:pPr>
      <w:r>
        <w:rPr>
          <w:rFonts w:ascii="Times New Roman" w:hAnsi="Times New Roman"/>
          <w:sz w:val="24"/>
          <w:szCs w:val="24"/>
        </w:rPr>
        <w:t>Membru Asocia</w:t>
      </w:r>
      <w:r>
        <w:rPr>
          <w:rFonts w:ascii="Times New Roman" w:hAnsi="Times New Roman"/>
          <w:sz w:val="24"/>
          <w:szCs w:val="24"/>
          <w:lang w:val="en-US"/>
        </w:rPr>
        <w:t>ț</w:t>
      </w:r>
      <w:r>
        <w:rPr>
          <w:rFonts w:ascii="Times New Roman" w:hAnsi="Times New Roman"/>
          <w:sz w:val="24"/>
          <w:szCs w:val="24"/>
          <w:lang w:val="de-DE"/>
        </w:rPr>
        <w:t>ia Dentar</w:t>
      </w:r>
      <w:r>
        <w:rPr>
          <w:rFonts w:ascii="Times New Roman" w:hAnsi="Times New Roman"/>
          <w:sz w:val="24"/>
          <w:szCs w:val="24"/>
          <w:lang w:val="en-US"/>
        </w:rPr>
        <w:t xml:space="preserve">ă </w:t>
      </w:r>
      <w:r>
        <w:rPr>
          <w:rFonts w:ascii="Times New Roman" w:hAnsi="Times New Roman"/>
          <w:sz w:val="24"/>
          <w:szCs w:val="24"/>
          <w:lang w:val="it-IT"/>
        </w:rPr>
        <w:t>Rom</w:t>
      </w:r>
      <w:r>
        <w:rPr>
          <w:rFonts w:ascii="Times New Roman" w:hAnsi="Times New Roman"/>
          <w:sz w:val="24"/>
          <w:szCs w:val="24"/>
          <w:lang w:val="en-US"/>
        </w:rPr>
        <w:t>â</w:t>
      </w:r>
      <w:r>
        <w:rPr>
          <w:rFonts w:ascii="Times New Roman" w:hAnsi="Times New Roman"/>
          <w:sz w:val="24"/>
          <w:szCs w:val="24"/>
        </w:rPr>
        <w:t>n</w:t>
      </w:r>
      <w:r>
        <w:rPr>
          <w:rFonts w:ascii="Times New Roman" w:hAnsi="Times New Roman"/>
          <w:sz w:val="24"/>
          <w:szCs w:val="24"/>
          <w:lang w:val="en-US"/>
        </w:rPr>
        <w:t xml:space="preserve">ă </w:t>
      </w:r>
      <w:r>
        <w:rPr>
          <w:rFonts w:ascii="Times New Roman" w:hAnsi="Times New Roman"/>
          <w:sz w:val="24"/>
          <w:szCs w:val="24"/>
        </w:rPr>
        <w:t>pentru Educa</w:t>
      </w:r>
      <w:r>
        <w:rPr>
          <w:rFonts w:ascii="Times New Roman" w:hAnsi="Times New Roman"/>
          <w:sz w:val="24"/>
          <w:szCs w:val="24"/>
          <w:lang w:val="en-US"/>
        </w:rPr>
        <w:t>ț</w:t>
      </w:r>
      <w:r>
        <w:rPr>
          <w:rFonts w:ascii="Times New Roman" w:hAnsi="Times New Roman"/>
          <w:sz w:val="24"/>
          <w:szCs w:val="24"/>
        </w:rPr>
        <w:t>ie</w:t>
      </w:r>
    </w:p>
    <w:p w:rsidR="00B32E49" w:rsidRDefault="002C19DD">
      <w:pPr>
        <w:pStyle w:val="CorpA"/>
        <w:widowControl w:val="0"/>
        <w:numPr>
          <w:ilvl w:val="0"/>
          <w:numId w:val="12"/>
        </w:numPr>
        <w:spacing w:after="0" w:line="360" w:lineRule="auto"/>
        <w:jc w:val="both"/>
        <w:rPr>
          <w:rFonts w:ascii="Symbol" w:hAnsi="Symbol"/>
          <w:sz w:val="24"/>
          <w:szCs w:val="24"/>
          <w:lang w:val="en-US"/>
        </w:rPr>
      </w:pPr>
      <w:r>
        <w:rPr>
          <w:rFonts w:ascii="Symbol" w:hAnsi="Symbol"/>
          <w:sz w:val="24"/>
          <w:szCs w:val="24"/>
          <w:lang w:val="en-US"/>
        </w:rPr>
        <w:lastRenderedPageBreak/>
        <w:t></w:t>
      </w:r>
      <w:r>
        <w:rPr>
          <w:rFonts w:ascii="Times New Roman" w:hAnsi="Times New Roman"/>
          <w:sz w:val="24"/>
          <w:szCs w:val="24"/>
          <w:lang w:val="en-US"/>
        </w:rPr>
        <w:t>embru European Academy of DentoMaxilloFacial Radiology</w:t>
      </w:r>
    </w:p>
    <w:p w:rsidR="00B32E49" w:rsidRDefault="002C19DD">
      <w:pPr>
        <w:pStyle w:val="CorpA"/>
        <w:widowControl w:val="0"/>
        <w:numPr>
          <w:ilvl w:val="0"/>
          <w:numId w:val="12"/>
        </w:numPr>
        <w:spacing w:after="0" w:line="360" w:lineRule="auto"/>
        <w:jc w:val="both"/>
        <w:rPr>
          <w:rFonts w:ascii="Symbol" w:hAnsi="Symbol"/>
          <w:sz w:val="24"/>
          <w:szCs w:val="24"/>
          <w:lang w:val="en-US"/>
        </w:rPr>
      </w:pPr>
      <w:r>
        <w:rPr>
          <w:rFonts w:ascii="Symbol" w:hAnsi="Symbol"/>
          <w:sz w:val="24"/>
          <w:szCs w:val="24"/>
          <w:lang w:val="en-US"/>
        </w:rPr>
        <w:t></w:t>
      </w:r>
      <w:r>
        <w:rPr>
          <w:rFonts w:ascii="Times New Roman" w:hAnsi="Times New Roman"/>
          <w:sz w:val="24"/>
          <w:szCs w:val="24"/>
        </w:rPr>
        <w:t>embru fondator Asocia</w:t>
      </w:r>
      <w:r>
        <w:rPr>
          <w:rFonts w:ascii="Times New Roman" w:hAnsi="Times New Roman"/>
          <w:sz w:val="24"/>
          <w:szCs w:val="24"/>
          <w:lang w:val="en-US"/>
        </w:rPr>
        <w:t>ț</w:t>
      </w:r>
      <w:r>
        <w:rPr>
          <w:rFonts w:ascii="Times New Roman" w:hAnsi="Times New Roman"/>
          <w:sz w:val="24"/>
          <w:szCs w:val="24"/>
        </w:rPr>
        <w:t>ia Na</w:t>
      </w:r>
      <w:r>
        <w:rPr>
          <w:rFonts w:ascii="Times New Roman" w:hAnsi="Times New Roman"/>
          <w:sz w:val="24"/>
          <w:szCs w:val="24"/>
          <w:lang w:val="en-US"/>
        </w:rPr>
        <w:t>ț</w:t>
      </w:r>
      <w:r>
        <w:rPr>
          <w:rFonts w:ascii="Times New Roman" w:hAnsi="Times New Roman"/>
          <w:sz w:val="24"/>
          <w:szCs w:val="24"/>
          <w:lang w:val="fr-FR"/>
        </w:rPr>
        <w:t>ional</w:t>
      </w:r>
      <w:r>
        <w:rPr>
          <w:rFonts w:ascii="Times New Roman" w:hAnsi="Times New Roman"/>
          <w:sz w:val="24"/>
          <w:szCs w:val="24"/>
          <w:lang w:val="en-US"/>
        </w:rPr>
        <w:t xml:space="preserve">ă </w:t>
      </w:r>
      <w:r>
        <w:rPr>
          <w:rFonts w:ascii="Times New Roman" w:hAnsi="Times New Roman"/>
          <w:sz w:val="24"/>
          <w:szCs w:val="24"/>
          <w:lang w:val="de-DE"/>
        </w:rPr>
        <w:t>de Radiologie Dentar</w:t>
      </w:r>
      <w:r>
        <w:rPr>
          <w:rFonts w:ascii="Times New Roman" w:hAnsi="Times New Roman"/>
          <w:sz w:val="24"/>
          <w:szCs w:val="24"/>
          <w:lang w:val="en-US"/>
        </w:rPr>
        <w:t>ă ș</w:t>
      </w:r>
      <w:r>
        <w:rPr>
          <w:rFonts w:ascii="Times New Roman" w:hAnsi="Times New Roman"/>
          <w:sz w:val="24"/>
          <w:szCs w:val="24"/>
          <w:lang w:val="es-ES_tradnl"/>
        </w:rPr>
        <w:t>i MaxiloFacial</w:t>
      </w:r>
      <w:r>
        <w:rPr>
          <w:rFonts w:ascii="Times New Roman" w:hAnsi="Times New Roman"/>
          <w:sz w:val="24"/>
          <w:szCs w:val="24"/>
          <w:lang w:val="en-US"/>
        </w:rPr>
        <w:t>ă</w:t>
      </w:r>
    </w:p>
    <w:p w:rsidR="00B32E49" w:rsidRDefault="002C19DD">
      <w:pPr>
        <w:pStyle w:val="CorpA"/>
        <w:widowControl w:val="0"/>
        <w:numPr>
          <w:ilvl w:val="0"/>
          <w:numId w:val="12"/>
        </w:numPr>
        <w:spacing w:after="0" w:line="360" w:lineRule="auto"/>
        <w:jc w:val="both"/>
        <w:rPr>
          <w:rFonts w:ascii="Symbol" w:hAnsi="Symbol"/>
          <w:sz w:val="24"/>
          <w:szCs w:val="24"/>
          <w:lang w:val="en-US"/>
        </w:rPr>
      </w:pPr>
      <w:r>
        <w:rPr>
          <w:rFonts w:ascii="Symbol" w:hAnsi="Symbol"/>
          <w:sz w:val="24"/>
          <w:szCs w:val="24"/>
          <w:lang w:val="en-US"/>
        </w:rPr>
        <w:t></w:t>
      </w:r>
      <w:r>
        <w:rPr>
          <w:rFonts w:ascii="Times New Roman" w:hAnsi="Times New Roman"/>
          <w:sz w:val="24"/>
          <w:szCs w:val="24"/>
        </w:rPr>
        <w:t>embru E</w:t>
      </w:r>
      <w:r>
        <w:rPr>
          <w:rFonts w:ascii="Times New Roman" w:hAnsi="Times New Roman"/>
          <w:sz w:val="24"/>
          <w:szCs w:val="24"/>
          <w:lang w:val="en-US"/>
        </w:rPr>
        <w:t>u</w:t>
      </w:r>
      <w:r>
        <w:rPr>
          <w:rFonts w:ascii="Times New Roman" w:hAnsi="Times New Roman"/>
          <w:sz w:val="24"/>
          <w:szCs w:val="24"/>
        </w:rPr>
        <w:t>r</w:t>
      </w:r>
      <w:r>
        <w:rPr>
          <w:rFonts w:ascii="Times New Roman" w:hAnsi="Times New Roman"/>
          <w:sz w:val="24"/>
          <w:szCs w:val="24"/>
          <w:lang w:val="en-US"/>
        </w:rPr>
        <w:t>opean Asociation of Cranio-Maxillo-Facial Surgery.</w:t>
      </w:r>
    </w:p>
    <w:sectPr w:rsidR="00B32E49">
      <w:head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79" w:rsidRDefault="00B30B79">
      <w:r>
        <w:separator/>
      </w:r>
    </w:p>
  </w:endnote>
  <w:endnote w:type="continuationSeparator" w:id="0">
    <w:p w:rsidR="00B30B79" w:rsidRDefault="00B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79" w:rsidRDefault="00B30B79">
      <w:r>
        <w:separator/>
      </w:r>
    </w:p>
  </w:footnote>
  <w:footnote w:type="continuationSeparator" w:id="0">
    <w:p w:rsidR="00B30B79" w:rsidRDefault="00B30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49" w:rsidRDefault="002C19DD">
    <w:pPr>
      <w:pStyle w:val="Header"/>
      <w:tabs>
        <w:tab w:val="clear" w:pos="9072"/>
        <w:tab w:val="right" w:pos="9046"/>
      </w:tabs>
    </w:pPr>
    <w:r>
      <w:rPr>
        <w:rFonts w:ascii="Algerian" w:eastAsia="Algerian" w:hAnsi="Algerian" w:cs="Algerian"/>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545A"/>
    <w:multiLevelType w:val="hybridMultilevel"/>
    <w:tmpl w:val="8CE82F54"/>
    <w:styleLink w:val="Stilimportat6"/>
    <w:lvl w:ilvl="0" w:tplc="309070E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6086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21C8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38030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8CAB30">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0CAF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2A991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32236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9C0DD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53220B"/>
    <w:multiLevelType w:val="hybridMultilevel"/>
    <w:tmpl w:val="A79C9D8E"/>
    <w:numStyleLink w:val="Stilimportat4"/>
  </w:abstractNum>
  <w:abstractNum w:abstractNumId="2" w15:restartNumberingAfterBreak="0">
    <w:nsid w:val="2A9A209A"/>
    <w:multiLevelType w:val="hybridMultilevel"/>
    <w:tmpl w:val="E52205CA"/>
    <w:numStyleLink w:val="Stilimportat2"/>
  </w:abstractNum>
  <w:abstractNum w:abstractNumId="3" w15:restartNumberingAfterBreak="0">
    <w:nsid w:val="2CB13F96"/>
    <w:multiLevelType w:val="hybridMultilevel"/>
    <w:tmpl w:val="DE200436"/>
    <w:numStyleLink w:val="Stilimportat11"/>
  </w:abstractNum>
  <w:abstractNum w:abstractNumId="4" w15:restartNumberingAfterBreak="0">
    <w:nsid w:val="2EFA5C55"/>
    <w:multiLevelType w:val="hybridMultilevel"/>
    <w:tmpl w:val="E52205CA"/>
    <w:styleLink w:val="Stilimportat2"/>
    <w:lvl w:ilvl="0" w:tplc="7746346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24C884">
      <w:start w:val="1"/>
      <w:numFmt w:val="bullet"/>
      <w:lvlText w:val="o"/>
      <w:lvlJc w:val="left"/>
      <w:pPr>
        <w:ind w:left="193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C58F6">
      <w:start w:val="1"/>
      <w:numFmt w:val="bullet"/>
      <w:lvlText w:val="▪"/>
      <w:lvlJc w:val="left"/>
      <w:pPr>
        <w:ind w:left="265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9A9FD6">
      <w:start w:val="1"/>
      <w:numFmt w:val="bullet"/>
      <w:lvlText w:val="·"/>
      <w:lvlJc w:val="left"/>
      <w:pPr>
        <w:ind w:left="337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67D76">
      <w:start w:val="1"/>
      <w:numFmt w:val="bullet"/>
      <w:lvlText w:val="o"/>
      <w:lvlJc w:val="left"/>
      <w:pPr>
        <w:ind w:left="409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088E2">
      <w:start w:val="1"/>
      <w:numFmt w:val="bullet"/>
      <w:lvlText w:val="▪"/>
      <w:lvlJc w:val="left"/>
      <w:pPr>
        <w:ind w:left="481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82AED4">
      <w:start w:val="1"/>
      <w:numFmt w:val="bullet"/>
      <w:lvlText w:val="·"/>
      <w:lvlJc w:val="left"/>
      <w:pPr>
        <w:ind w:left="553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E8C18A">
      <w:start w:val="1"/>
      <w:numFmt w:val="bullet"/>
      <w:lvlText w:val="o"/>
      <w:lvlJc w:val="left"/>
      <w:pPr>
        <w:ind w:left="625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7E847E">
      <w:start w:val="1"/>
      <w:numFmt w:val="bullet"/>
      <w:lvlText w:val="▪"/>
      <w:lvlJc w:val="left"/>
      <w:pPr>
        <w:ind w:left="697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964596"/>
    <w:multiLevelType w:val="hybridMultilevel"/>
    <w:tmpl w:val="A79C9D8E"/>
    <w:styleLink w:val="Stilimportat4"/>
    <w:lvl w:ilvl="0" w:tplc="EB98C3E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7903414">
      <w:start w:val="1"/>
      <w:numFmt w:val="decimal"/>
      <w:lvlText w:val="%2."/>
      <w:lvlJc w:val="left"/>
      <w:pPr>
        <w:ind w:left="101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27AC41A">
      <w:start w:val="1"/>
      <w:numFmt w:val="decimal"/>
      <w:lvlText w:val="%3."/>
      <w:lvlJc w:val="left"/>
      <w:pPr>
        <w:ind w:left="173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CD7220E6">
      <w:start w:val="1"/>
      <w:numFmt w:val="decimal"/>
      <w:lvlText w:val="%4."/>
      <w:lvlJc w:val="left"/>
      <w:pPr>
        <w:ind w:left="245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0684944">
      <w:start w:val="1"/>
      <w:numFmt w:val="decimal"/>
      <w:lvlText w:val="%5."/>
      <w:lvlJc w:val="left"/>
      <w:pPr>
        <w:ind w:left="317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6F0B882">
      <w:start w:val="1"/>
      <w:numFmt w:val="decimal"/>
      <w:lvlText w:val="%6."/>
      <w:lvlJc w:val="left"/>
      <w:pPr>
        <w:ind w:left="3894"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FA1A7224">
      <w:start w:val="1"/>
      <w:numFmt w:val="decimal"/>
      <w:lvlText w:val="%7."/>
      <w:lvlJc w:val="left"/>
      <w:pPr>
        <w:ind w:left="461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9468DFE">
      <w:start w:val="1"/>
      <w:numFmt w:val="decimal"/>
      <w:lvlText w:val="%8."/>
      <w:lvlJc w:val="left"/>
      <w:pPr>
        <w:ind w:left="533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BEEBCD6">
      <w:start w:val="1"/>
      <w:numFmt w:val="decimal"/>
      <w:lvlText w:val="%9."/>
      <w:lvlJc w:val="left"/>
      <w:pPr>
        <w:ind w:left="6054"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264E42"/>
    <w:multiLevelType w:val="hybridMultilevel"/>
    <w:tmpl w:val="DE200436"/>
    <w:styleLink w:val="Stilimportat11"/>
    <w:lvl w:ilvl="0" w:tplc="CD1C5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A05D9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98D71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28FC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96041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B0CFAB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F2A09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02A01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6C07E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4F215D"/>
    <w:multiLevelType w:val="hybridMultilevel"/>
    <w:tmpl w:val="8CE82F54"/>
    <w:numStyleLink w:val="Stilimportat6"/>
  </w:abstractNum>
  <w:num w:numId="1">
    <w:abstractNumId w:val="4"/>
  </w:num>
  <w:num w:numId="2">
    <w:abstractNumId w:val="2"/>
  </w:num>
  <w:num w:numId="3">
    <w:abstractNumId w:val="5"/>
  </w:num>
  <w:num w:numId="4">
    <w:abstractNumId w:val="1"/>
  </w:num>
  <w:num w:numId="5">
    <w:abstractNumId w:val="2"/>
    <w:lvlOverride w:ilvl="0">
      <w:lvl w:ilvl="0" w:tplc="13E6E156">
        <w:start w:val="1"/>
        <w:numFmt w:val="bullet"/>
        <w:lvlText w:val="·"/>
        <w:lvlJc w:val="left"/>
        <w:pPr>
          <w:ind w:left="615"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3A4246A2">
        <w:start w:val="1"/>
        <w:numFmt w:val="bullet"/>
        <w:lvlText w:val="o"/>
        <w:lvlJc w:val="left"/>
        <w:pPr>
          <w:ind w:left="1837"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3890459E">
        <w:start w:val="1"/>
        <w:numFmt w:val="bullet"/>
        <w:lvlText w:val="▪"/>
        <w:lvlJc w:val="left"/>
        <w:pPr>
          <w:ind w:left="2557"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2702056A">
        <w:start w:val="1"/>
        <w:numFmt w:val="bullet"/>
        <w:lvlText w:val="·"/>
        <w:lvlJc w:val="left"/>
        <w:pPr>
          <w:ind w:left="3277"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1FE88AB4">
        <w:start w:val="1"/>
        <w:numFmt w:val="bullet"/>
        <w:lvlText w:val="o"/>
        <w:lvlJc w:val="left"/>
        <w:pPr>
          <w:ind w:left="3997"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7E10B080">
        <w:start w:val="1"/>
        <w:numFmt w:val="bullet"/>
        <w:lvlText w:val="▪"/>
        <w:lvlJc w:val="left"/>
        <w:pPr>
          <w:ind w:left="4717"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91560660">
        <w:start w:val="1"/>
        <w:numFmt w:val="bullet"/>
        <w:lvlText w:val="·"/>
        <w:lvlJc w:val="left"/>
        <w:pPr>
          <w:ind w:left="5437"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0330882E">
        <w:start w:val="1"/>
        <w:numFmt w:val="bullet"/>
        <w:lvlText w:val="o"/>
        <w:lvlJc w:val="left"/>
        <w:pPr>
          <w:ind w:left="6157"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EE36262E">
        <w:start w:val="1"/>
        <w:numFmt w:val="bullet"/>
        <w:lvlText w:val="▪"/>
        <w:lvlJc w:val="left"/>
        <w:pPr>
          <w:ind w:left="6877"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6">
    <w:abstractNumId w:val="2"/>
    <w:lvlOverride w:ilvl="0">
      <w:lvl w:ilvl="0" w:tplc="13E6E156">
        <w:start w:val="1"/>
        <w:numFmt w:val="bullet"/>
        <w:lvlText w:val="·"/>
        <w:lvlJc w:val="left"/>
        <w:pPr>
          <w:ind w:left="660"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4246A2">
        <w:start w:val="1"/>
        <w:numFmt w:val="bullet"/>
        <w:lvlText w:val="o"/>
        <w:lvlJc w:val="left"/>
        <w:pPr>
          <w:ind w:left="1882"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890459E">
        <w:start w:val="1"/>
        <w:numFmt w:val="bullet"/>
        <w:lvlText w:val="▪"/>
        <w:lvlJc w:val="left"/>
        <w:pPr>
          <w:ind w:left="2602"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702056A">
        <w:start w:val="1"/>
        <w:numFmt w:val="bullet"/>
        <w:lvlText w:val="·"/>
        <w:lvlJc w:val="left"/>
        <w:pPr>
          <w:ind w:left="3322"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FE88AB4">
        <w:start w:val="1"/>
        <w:numFmt w:val="bullet"/>
        <w:lvlText w:val="o"/>
        <w:lvlJc w:val="left"/>
        <w:pPr>
          <w:ind w:left="4042"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E10B080">
        <w:start w:val="1"/>
        <w:numFmt w:val="bullet"/>
        <w:lvlText w:val="▪"/>
        <w:lvlJc w:val="left"/>
        <w:pPr>
          <w:ind w:left="4762"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1560660">
        <w:start w:val="1"/>
        <w:numFmt w:val="bullet"/>
        <w:lvlText w:val="·"/>
        <w:lvlJc w:val="left"/>
        <w:pPr>
          <w:ind w:left="5482"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330882E">
        <w:start w:val="1"/>
        <w:numFmt w:val="bullet"/>
        <w:lvlText w:val="o"/>
        <w:lvlJc w:val="left"/>
        <w:pPr>
          <w:ind w:left="6202"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E36262E">
        <w:start w:val="1"/>
        <w:numFmt w:val="bullet"/>
        <w:lvlText w:val="▪"/>
        <w:lvlJc w:val="left"/>
        <w:pPr>
          <w:ind w:left="6922"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2"/>
    <w:lvlOverride w:ilvl="0">
      <w:lvl w:ilvl="0" w:tplc="13E6E156">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4246A2">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90459E">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02056A">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88AB4">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10B080">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560660">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30882E">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36262E">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13E6E156">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4246A2">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90459E">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02056A">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88AB4">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10B080">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560660">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30882E">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36262E">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49"/>
    <w:rsid w:val="002C19DD"/>
    <w:rsid w:val="00370E1F"/>
    <w:rsid w:val="009F15E2"/>
    <w:rsid w:val="00B30B79"/>
    <w:rsid w:val="00B3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CD388-A24C-4AE6-822A-D63B799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customStyle="1" w:styleId="Antetisubsol">
    <w:name w:val="Antet și subsol"/>
    <w:pPr>
      <w:tabs>
        <w:tab w:val="right" w:pos="9020"/>
      </w:tabs>
    </w:pPr>
    <w:rPr>
      <w:rFonts w:ascii="Helvetica Neue" w:eastAsia="Helvetica Neue" w:hAnsi="Helvetica Neue" w:cs="Helvetica Neue"/>
      <w:color w:val="000000"/>
      <w:sz w:val="24"/>
      <w:szCs w:val="24"/>
    </w:rPr>
  </w:style>
  <w:style w:type="paragraph" w:customStyle="1" w:styleId="CorpA">
    <w:name w:val="Corp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Stilimportat2">
    <w:name w:val="Stil importat 2"/>
    <w:pPr>
      <w:numPr>
        <w:numId w:val="1"/>
      </w:numPr>
    </w:pPr>
  </w:style>
  <w:style w:type="numbering" w:customStyle="1" w:styleId="Stilimportat4">
    <w:name w:val="Stil importat 4"/>
    <w:pPr>
      <w:numPr>
        <w:numId w:val="3"/>
      </w:numPr>
    </w:pPr>
  </w:style>
  <w:style w:type="numbering" w:customStyle="1" w:styleId="Stilimportat6">
    <w:name w:val="Stil importat 6"/>
    <w:pPr>
      <w:numPr>
        <w:numId w:val="9"/>
      </w:numPr>
    </w:pPr>
  </w:style>
  <w:style w:type="paragraph" w:customStyle="1" w:styleId="Implicit">
    <w:name w:val="Implicit"/>
    <w:rPr>
      <w:rFonts w:ascii="Helvetica Neue" w:hAnsi="Helvetica Neue" w:cs="Arial Unicode MS"/>
      <w:color w:val="000000"/>
      <w:sz w:val="22"/>
      <w:szCs w:val="22"/>
      <w:u w:color="000000"/>
    </w:rPr>
  </w:style>
  <w:style w:type="numbering" w:customStyle="1" w:styleId="Stilimportat11">
    <w:name w:val="Stil importat 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Loredana Patrascu</cp:lastModifiedBy>
  <cp:revision>3</cp:revision>
  <dcterms:created xsi:type="dcterms:W3CDTF">2020-12-17T06:38:00Z</dcterms:created>
  <dcterms:modified xsi:type="dcterms:W3CDTF">2020-12-17T06:38:00Z</dcterms:modified>
</cp:coreProperties>
</file>